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36D" w:rsidRPr="00CD636D" w:rsidRDefault="00CD636D" w:rsidP="00CD636D">
      <w:pPr>
        <w:shd w:val="clear" w:color="auto" w:fill="FFFFFF"/>
        <w:spacing w:after="300" w:line="240" w:lineRule="auto"/>
        <w:rPr>
          <w:rFonts w:eastAsia="Times New Roman" w:cstheme="minorHAnsi"/>
          <w:b/>
          <w:color w:val="222222"/>
          <w:sz w:val="28"/>
          <w:szCs w:val="24"/>
          <w:lang w:eastAsia="sl-SI"/>
        </w:rPr>
      </w:pPr>
      <w:r w:rsidRPr="00CD636D">
        <w:rPr>
          <w:rFonts w:cstheme="minorHAnsi"/>
          <w:b/>
          <w:sz w:val="28"/>
          <w:szCs w:val="24"/>
        </w:rPr>
        <w:t>Ekološko sadno peneče vino iz jabolk in malin</w:t>
      </w:r>
    </w:p>
    <w:p w:rsidR="00FD1C5F" w:rsidRPr="00CD636D" w:rsidRDefault="00FD1C5F" w:rsidP="00FD1C5F">
      <w:pPr>
        <w:shd w:val="clear" w:color="auto" w:fill="FFFFFF"/>
        <w:spacing w:after="300" w:line="240" w:lineRule="auto"/>
        <w:rPr>
          <w:rFonts w:eastAsia="Times New Roman" w:cstheme="minorHAnsi"/>
          <w:color w:val="222222"/>
          <w:sz w:val="24"/>
          <w:szCs w:val="24"/>
          <w:lang w:eastAsia="sl-SI"/>
        </w:rPr>
      </w:pPr>
      <w:r w:rsidRPr="00CD636D">
        <w:rPr>
          <w:rFonts w:eastAsia="Times New Roman" w:cstheme="minorHAnsi"/>
          <w:b/>
          <w:bCs/>
          <w:color w:val="222222"/>
          <w:sz w:val="24"/>
          <w:szCs w:val="24"/>
          <w:lang w:eastAsia="sl-SI"/>
        </w:rPr>
        <w:t>Naslov projekta:</w:t>
      </w:r>
      <w:r w:rsidRPr="00CD636D">
        <w:rPr>
          <w:rFonts w:eastAsia="Times New Roman" w:cstheme="minorHAnsi"/>
          <w:color w:val="222222"/>
          <w:sz w:val="24"/>
          <w:szCs w:val="24"/>
          <w:lang w:eastAsia="sl-SI"/>
        </w:rPr>
        <w:t> </w:t>
      </w:r>
      <w:r w:rsidRPr="00CD636D">
        <w:rPr>
          <w:rFonts w:cstheme="minorHAnsi"/>
          <w:sz w:val="24"/>
          <w:szCs w:val="24"/>
        </w:rPr>
        <w:t>Ekološko sadno peneče vino iz jabolk in malin</w:t>
      </w:r>
    </w:p>
    <w:p w:rsidR="00A81859" w:rsidRPr="00A81859" w:rsidRDefault="00A81859" w:rsidP="00A81859">
      <w:pPr>
        <w:shd w:val="clear" w:color="auto" w:fill="FFFFFF"/>
        <w:spacing w:after="300" w:line="240" w:lineRule="auto"/>
        <w:rPr>
          <w:rFonts w:eastAsia="Times New Roman" w:cstheme="minorHAnsi"/>
          <w:color w:val="222222"/>
          <w:sz w:val="24"/>
          <w:szCs w:val="24"/>
          <w:lang w:eastAsia="sl-SI"/>
        </w:rPr>
      </w:pPr>
      <w:r w:rsidRPr="00A81859">
        <w:rPr>
          <w:rFonts w:eastAsia="Times New Roman" w:cstheme="minorHAnsi"/>
          <w:color w:val="222222"/>
          <w:sz w:val="24"/>
          <w:szCs w:val="24"/>
          <w:lang w:eastAsia="sl-SI"/>
        </w:rPr>
        <w:t>Pilotni projekt z naslovom Ekološko sadno peneče vino iz jabolk in malin</w:t>
      </w:r>
      <w:r>
        <w:rPr>
          <w:rFonts w:eastAsia="Times New Roman" w:cstheme="minorHAnsi"/>
          <w:color w:val="222222"/>
          <w:sz w:val="24"/>
          <w:szCs w:val="24"/>
          <w:lang w:eastAsia="sl-SI"/>
        </w:rPr>
        <w:t xml:space="preserve"> </w:t>
      </w:r>
      <w:r w:rsidRPr="00A81859">
        <w:rPr>
          <w:rFonts w:eastAsia="Times New Roman" w:cstheme="minorHAnsi"/>
          <w:color w:val="222222"/>
          <w:sz w:val="24"/>
          <w:szCs w:val="24"/>
          <w:lang w:eastAsia="sl-SI"/>
        </w:rPr>
        <w:t>se izvaja v okviru ukrepa M16: Sodelovanje iz Programa razvoja podeželja 2014-2020, podukrepa M16.2: Razvoj novih proizvodov, praks, procesov in tehnologij</w:t>
      </w:r>
    </w:p>
    <w:p w:rsidR="009112F7" w:rsidRDefault="00FD1C5F" w:rsidP="00FD1C5F">
      <w:pPr>
        <w:shd w:val="clear" w:color="auto" w:fill="FFFFFF"/>
        <w:spacing w:after="300" w:line="240" w:lineRule="auto"/>
        <w:rPr>
          <w:rFonts w:eastAsia="Times New Roman" w:cstheme="minorHAnsi"/>
          <w:color w:val="222222"/>
          <w:sz w:val="24"/>
          <w:szCs w:val="24"/>
          <w:lang w:eastAsia="sl-SI"/>
        </w:rPr>
      </w:pPr>
      <w:r w:rsidRPr="00CD636D">
        <w:rPr>
          <w:rFonts w:eastAsia="Times New Roman" w:cstheme="minorHAnsi"/>
          <w:b/>
          <w:bCs/>
          <w:color w:val="222222"/>
          <w:sz w:val="24"/>
          <w:szCs w:val="24"/>
          <w:lang w:eastAsia="sl-SI"/>
        </w:rPr>
        <w:t>Številka projekta:</w:t>
      </w:r>
      <w:r w:rsidRPr="00CD636D">
        <w:rPr>
          <w:rFonts w:eastAsia="Times New Roman" w:cstheme="minorHAnsi"/>
          <w:color w:val="222222"/>
          <w:sz w:val="24"/>
          <w:szCs w:val="24"/>
          <w:lang w:eastAsia="sl-SI"/>
        </w:rPr>
        <w:t xml:space="preserve"> 33117-2018/2018 </w:t>
      </w:r>
    </w:p>
    <w:p w:rsidR="00CA14E1" w:rsidRDefault="00FD1C5F" w:rsidP="00FD1C5F">
      <w:pPr>
        <w:shd w:val="clear" w:color="auto" w:fill="FFFFFF"/>
        <w:spacing w:after="300" w:line="240" w:lineRule="auto"/>
      </w:pPr>
      <w:bookmarkStart w:id="0" w:name="_GoBack"/>
      <w:bookmarkEnd w:id="0"/>
      <w:r w:rsidRPr="00CD636D">
        <w:rPr>
          <w:rFonts w:eastAsia="Times New Roman" w:cstheme="minorHAnsi"/>
          <w:b/>
          <w:bCs/>
          <w:color w:val="222222"/>
          <w:sz w:val="24"/>
          <w:szCs w:val="24"/>
          <w:lang w:eastAsia="sl-SI"/>
        </w:rPr>
        <w:t>Čas trajanja projekta:</w:t>
      </w:r>
      <w:r w:rsidR="00CA14E1" w:rsidRPr="00CA14E1">
        <w:t xml:space="preserve"> </w:t>
      </w:r>
      <w:r w:rsidR="00CA14E1">
        <w:t xml:space="preserve"> 6.11.2019 - 5.</w:t>
      </w:r>
      <w:r w:rsidR="00D6391E">
        <w:t>11</w:t>
      </w:r>
      <w:r w:rsidR="00CA14E1">
        <w:t>.2022</w:t>
      </w:r>
    </w:p>
    <w:p w:rsidR="005243F8" w:rsidRPr="00CD636D" w:rsidRDefault="00FD1C5F" w:rsidP="00FD1C5F">
      <w:pPr>
        <w:shd w:val="clear" w:color="auto" w:fill="FFFFFF"/>
        <w:spacing w:after="300" w:line="240" w:lineRule="auto"/>
        <w:rPr>
          <w:rFonts w:eastAsia="Times New Roman" w:cstheme="minorHAnsi"/>
          <w:b/>
          <w:bCs/>
          <w:color w:val="222222"/>
          <w:sz w:val="24"/>
          <w:szCs w:val="24"/>
          <w:lang w:eastAsia="sl-SI"/>
        </w:rPr>
      </w:pPr>
      <w:r w:rsidRPr="00CD636D">
        <w:rPr>
          <w:rFonts w:eastAsia="Times New Roman" w:cstheme="minorHAnsi"/>
          <w:b/>
          <w:bCs/>
          <w:color w:val="222222"/>
          <w:sz w:val="24"/>
          <w:szCs w:val="24"/>
          <w:lang w:eastAsia="sl-SI"/>
        </w:rPr>
        <w:t xml:space="preserve">Projektni partnerji: </w:t>
      </w:r>
    </w:p>
    <w:p w:rsidR="005243F8" w:rsidRPr="00CD636D" w:rsidRDefault="00FD1C5F" w:rsidP="005243F8">
      <w:pPr>
        <w:pStyle w:val="Odstavekseznama"/>
        <w:numPr>
          <w:ilvl w:val="0"/>
          <w:numId w:val="3"/>
        </w:numPr>
        <w:shd w:val="clear" w:color="auto" w:fill="FFFFFF"/>
        <w:spacing w:after="300" w:line="240" w:lineRule="auto"/>
        <w:rPr>
          <w:rFonts w:eastAsia="Times New Roman" w:cstheme="minorHAnsi"/>
          <w:color w:val="222222"/>
          <w:sz w:val="24"/>
          <w:szCs w:val="24"/>
          <w:lang w:eastAsia="sl-SI"/>
        </w:rPr>
      </w:pPr>
      <w:r w:rsidRPr="00CD636D">
        <w:rPr>
          <w:rFonts w:eastAsia="Times New Roman" w:cstheme="minorHAnsi"/>
          <w:bCs/>
          <w:color w:val="222222"/>
          <w:sz w:val="24"/>
          <w:szCs w:val="24"/>
          <w:lang w:eastAsia="sl-SI"/>
        </w:rPr>
        <w:t xml:space="preserve">Boštjan Pečar (vodilni partner, kmetijsko gospodarstvo), </w:t>
      </w:r>
    </w:p>
    <w:p w:rsidR="005243F8" w:rsidRPr="00CD636D" w:rsidRDefault="00FD1C5F" w:rsidP="005243F8">
      <w:pPr>
        <w:pStyle w:val="Odstavekseznama"/>
        <w:numPr>
          <w:ilvl w:val="0"/>
          <w:numId w:val="3"/>
        </w:numPr>
        <w:shd w:val="clear" w:color="auto" w:fill="FFFFFF"/>
        <w:spacing w:after="300" w:line="240" w:lineRule="auto"/>
        <w:rPr>
          <w:rFonts w:eastAsia="Times New Roman" w:cstheme="minorHAnsi"/>
          <w:color w:val="222222"/>
          <w:sz w:val="24"/>
          <w:szCs w:val="24"/>
          <w:lang w:eastAsia="sl-SI"/>
        </w:rPr>
      </w:pPr>
      <w:r w:rsidRPr="00CD636D">
        <w:rPr>
          <w:rFonts w:eastAsia="Times New Roman" w:cstheme="minorHAnsi"/>
          <w:bCs/>
          <w:color w:val="222222"/>
          <w:sz w:val="24"/>
          <w:szCs w:val="24"/>
          <w:lang w:eastAsia="sl-SI"/>
        </w:rPr>
        <w:t>Kmetijsko</w:t>
      </w:r>
      <w:r w:rsidR="002660E9" w:rsidRPr="00CD636D">
        <w:rPr>
          <w:rFonts w:eastAsia="Times New Roman" w:cstheme="minorHAnsi"/>
          <w:bCs/>
          <w:color w:val="222222"/>
          <w:sz w:val="24"/>
          <w:szCs w:val="24"/>
          <w:lang w:eastAsia="sl-SI"/>
        </w:rPr>
        <w:t xml:space="preserve"> gospodarska zbornica Slovenije, </w:t>
      </w:r>
      <w:r w:rsidRPr="00CD636D">
        <w:rPr>
          <w:rFonts w:eastAsia="Times New Roman" w:cstheme="minorHAnsi"/>
          <w:bCs/>
          <w:color w:val="222222"/>
          <w:sz w:val="24"/>
          <w:szCs w:val="24"/>
          <w:lang w:eastAsia="sl-SI"/>
        </w:rPr>
        <w:t xml:space="preserve">Kmetijski zavod Nova Gorica, </w:t>
      </w:r>
    </w:p>
    <w:p w:rsidR="005243F8" w:rsidRPr="00CD636D" w:rsidRDefault="00FD1C5F" w:rsidP="005243F8">
      <w:pPr>
        <w:pStyle w:val="Odstavekseznama"/>
        <w:numPr>
          <w:ilvl w:val="0"/>
          <w:numId w:val="3"/>
        </w:numPr>
        <w:shd w:val="clear" w:color="auto" w:fill="FFFFFF"/>
        <w:spacing w:after="300" w:line="240" w:lineRule="auto"/>
        <w:rPr>
          <w:rFonts w:eastAsia="Times New Roman" w:cstheme="minorHAnsi"/>
          <w:color w:val="222222"/>
          <w:sz w:val="24"/>
          <w:szCs w:val="24"/>
          <w:lang w:eastAsia="sl-SI"/>
        </w:rPr>
      </w:pPr>
      <w:r w:rsidRPr="00CD636D">
        <w:rPr>
          <w:rFonts w:eastAsia="Times New Roman" w:cstheme="minorHAnsi"/>
          <w:bCs/>
          <w:color w:val="222222"/>
          <w:sz w:val="24"/>
          <w:szCs w:val="24"/>
          <w:lang w:eastAsia="sl-SI"/>
        </w:rPr>
        <w:t xml:space="preserve">TRS-GRO d.o.o., </w:t>
      </w:r>
    </w:p>
    <w:p w:rsidR="00FD1C5F" w:rsidRPr="00CD636D" w:rsidRDefault="00FD1C5F" w:rsidP="005243F8">
      <w:pPr>
        <w:pStyle w:val="Odstavekseznama"/>
        <w:numPr>
          <w:ilvl w:val="0"/>
          <w:numId w:val="3"/>
        </w:numPr>
        <w:shd w:val="clear" w:color="auto" w:fill="FFFFFF"/>
        <w:spacing w:after="300" w:line="240" w:lineRule="auto"/>
        <w:rPr>
          <w:rFonts w:eastAsia="Times New Roman" w:cstheme="minorHAnsi"/>
          <w:color w:val="222222"/>
          <w:sz w:val="24"/>
          <w:szCs w:val="24"/>
          <w:lang w:eastAsia="sl-SI"/>
        </w:rPr>
      </w:pPr>
      <w:r w:rsidRPr="00CD636D">
        <w:rPr>
          <w:rFonts w:eastAsia="Times New Roman" w:cstheme="minorHAnsi"/>
          <w:bCs/>
          <w:color w:val="222222"/>
          <w:sz w:val="24"/>
          <w:szCs w:val="24"/>
          <w:lang w:eastAsia="sl-SI"/>
        </w:rPr>
        <w:t>Gregor Slavec (kmetijsko gospodarstvo)</w:t>
      </w:r>
    </w:p>
    <w:p w:rsidR="005243F8" w:rsidRPr="00CD636D" w:rsidRDefault="00FD1C5F" w:rsidP="005843CA">
      <w:pPr>
        <w:autoSpaceDE w:val="0"/>
        <w:autoSpaceDN w:val="0"/>
        <w:adjustRightInd w:val="0"/>
        <w:spacing w:before="120" w:after="120"/>
        <w:ind w:left="27"/>
        <w:rPr>
          <w:rFonts w:eastAsia="Times New Roman" w:cstheme="minorHAnsi"/>
          <w:color w:val="222222"/>
          <w:sz w:val="24"/>
          <w:szCs w:val="24"/>
          <w:lang w:eastAsia="sl-SI"/>
        </w:rPr>
      </w:pPr>
      <w:r w:rsidRPr="00CD636D">
        <w:rPr>
          <w:rFonts w:eastAsia="Times New Roman" w:cstheme="minorHAnsi"/>
          <w:b/>
          <w:bCs/>
          <w:color w:val="222222"/>
          <w:sz w:val="24"/>
          <w:szCs w:val="24"/>
          <w:lang w:eastAsia="sl-SI"/>
        </w:rPr>
        <w:t>Vir financiranja:</w:t>
      </w:r>
      <w:r w:rsidRPr="00CD636D">
        <w:rPr>
          <w:rFonts w:eastAsia="Times New Roman" w:cstheme="minorHAnsi"/>
          <w:color w:val="222222"/>
          <w:sz w:val="24"/>
          <w:szCs w:val="24"/>
          <w:lang w:eastAsia="sl-SI"/>
        </w:rPr>
        <w:t> </w:t>
      </w:r>
    </w:p>
    <w:p w:rsidR="00FD1C5F" w:rsidRPr="00CD636D" w:rsidRDefault="00FD1C5F" w:rsidP="005843CA">
      <w:pPr>
        <w:autoSpaceDE w:val="0"/>
        <w:autoSpaceDN w:val="0"/>
        <w:adjustRightInd w:val="0"/>
        <w:spacing w:before="120" w:after="120"/>
        <w:ind w:left="27"/>
        <w:rPr>
          <w:rFonts w:cstheme="minorHAnsi"/>
          <w:sz w:val="24"/>
          <w:szCs w:val="24"/>
        </w:rPr>
      </w:pPr>
      <w:r w:rsidRPr="00CD636D">
        <w:rPr>
          <w:rFonts w:eastAsia="Times New Roman" w:cstheme="minorHAnsi"/>
          <w:color w:val="222222"/>
          <w:sz w:val="24"/>
          <w:szCs w:val="24"/>
          <w:lang w:eastAsia="sl-SI"/>
        </w:rPr>
        <w:t>Ministrstvo za kmetijstvo, gozdarstvo in prehrano (</w:t>
      </w:r>
      <w:r w:rsidRPr="00CD636D">
        <w:rPr>
          <w:rFonts w:cstheme="minorHAnsi"/>
          <w:sz w:val="24"/>
          <w:szCs w:val="24"/>
        </w:rPr>
        <w:t>Sredstva se zagotavljajo iz proračunskih postavk MKGP. Delež sredstev iz Evropskega kmetijskega sklada za razvoj podeželja znaša 80 odstotkov, delež sredstev iz proračuna Republike Slovenije pa znaša 20 odstotkov.)</w:t>
      </w:r>
    </w:p>
    <w:p w:rsidR="005243F8" w:rsidRPr="00CD636D" w:rsidRDefault="00FD1C5F" w:rsidP="005843CA">
      <w:pPr>
        <w:autoSpaceDE w:val="0"/>
        <w:autoSpaceDN w:val="0"/>
        <w:adjustRightInd w:val="0"/>
        <w:jc w:val="both"/>
        <w:rPr>
          <w:rFonts w:eastAsia="Times New Roman" w:cstheme="minorHAnsi"/>
          <w:b/>
          <w:bCs/>
          <w:color w:val="222222"/>
          <w:sz w:val="24"/>
          <w:szCs w:val="24"/>
          <w:lang w:eastAsia="sl-SI"/>
        </w:rPr>
      </w:pPr>
      <w:r w:rsidRPr="00CD636D">
        <w:rPr>
          <w:rFonts w:eastAsia="Times New Roman" w:cstheme="minorHAnsi"/>
          <w:b/>
          <w:bCs/>
          <w:color w:val="222222"/>
          <w:sz w:val="24"/>
          <w:szCs w:val="24"/>
          <w:lang w:eastAsia="sl-SI"/>
        </w:rPr>
        <w:t>Povzetek projekta:</w:t>
      </w:r>
      <w:r w:rsidR="005843CA" w:rsidRPr="00CD636D">
        <w:rPr>
          <w:rFonts w:eastAsia="Times New Roman" w:cstheme="minorHAnsi"/>
          <w:b/>
          <w:bCs/>
          <w:color w:val="222222"/>
          <w:sz w:val="24"/>
          <w:szCs w:val="24"/>
          <w:lang w:eastAsia="sl-SI"/>
        </w:rPr>
        <w:t xml:space="preserve"> </w:t>
      </w:r>
    </w:p>
    <w:p w:rsidR="005843CA" w:rsidRPr="00CD636D" w:rsidRDefault="005843CA" w:rsidP="005843CA">
      <w:pPr>
        <w:autoSpaceDE w:val="0"/>
        <w:autoSpaceDN w:val="0"/>
        <w:adjustRightInd w:val="0"/>
        <w:jc w:val="both"/>
        <w:rPr>
          <w:rFonts w:cstheme="minorHAnsi"/>
          <w:sz w:val="24"/>
          <w:szCs w:val="24"/>
        </w:rPr>
      </w:pPr>
      <w:r w:rsidRPr="00CD636D">
        <w:rPr>
          <w:rFonts w:cstheme="minorHAnsi"/>
          <w:sz w:val="24"/>
          <w:szCs w:val="24"/>
        </w:rPr>
        <w:t xml:space="preserve">Trenutno stanje na področju kmetijstva in natančneje sadjarstva potrebuje spodbudo na področju večjega izkoriščanja proizvodnega potenciala sadja (predvsem ekološkega), usposobljenosti za predelavo in pridelavo novih proizvodov povečanje dodane vrednosti sadja ter s tem povečanje tržne usmerjenosti. </w:t>
      </w:r>
    </w:p>
    <w:p w:rsidR="005843CA" w:rsidRPr="00CD636D" w:rsidRDefault="005843CA" w:rsidP="005843CA">
      <w:pPr>
        <w:autoSpaceDE w:val="0"/>
        <w:autoSpaceDN w:val="0"/>
        <w:adjustRightInd w:val="0"/>
        <w:jc w:val="both"/>
        <w:rPr>
          <w:rFonts w:cstheme="minorHAnsi"/>
          <w:sz w:val="24"/>
          <w:szCs w:val="24"/>
        </w:rPr>
      </w:pPr>
      <w:r w:rsidRPr="00CD636D">
        <w:rPr>
          <w:rFonts w:cstheme="minorHAnsi"/>
          <w:sz w:val="24"/>
          <w:szCs w:val="24"/>
        </w:rPr>
        <w:t xml:space="preserve">V Sloveniji že proizvajamo sadna vina, vendar se ta niso komercialno razširila na trg. Trenutno je na slovenskem trgu v porastu zanimanje za jabolčno peneče vino ali s tujko </w:t>
      </w:r>
      <w:proofErr w:type="spellStart"/>
      <w:r w:rsidRPr="00CD636D">
        <w:rPr>
          <w:rFonts w:cstheme="minorHAnsi"/>
          <w:i/>
          <w:sz w:val="24"/>
          <w:szCs w:val="24"/>
        </w:rPr>
        <w:t>cider</w:t>
      </w:r>
      <w:proofErr w:type="spellEnd"/>
      <w:r w:rsidRPr="00CD636D">
        <w:rPr>
          <w:rFonts w:cstheme="minorHAnsi"/>
          <w:sz w:val="24"/>
          <w:szCs w:val="24"/>
        </w:rPr>
        <w:t xml:space="preserve">-jem (nekateri </w:t>
      </w:r>
      <w:proofErr w:type="spellStart"/>
      <w:r w:rsidRPr="00CD636D">
        <w:rPr>
          <w:rFonts w:cstheme="minorHAnsi"/>
          <w:i/>
          <w:sz w:val="24"/>
          <w:szCs w:val="24"/>
        </w:rPr>
        <w:t>ciderji</w:t>
      </w:r>
      <w:proofErr w:type="spellEnd"/>
      <w:r w:rsidRPr="00CD636D">
        <w:rPr>
          <w:rFonts w:cstheme="minorHAnsi"/>
          <w:sz w:val="24"/>
          <w:szCs w:val="24"/>
        </w:rPr>
        <w:t xml:space="preserve"> v tujini vsebujejo sadne dodatke, največkrat jagodičevje). V tujini, predvsem Angliji, Franciji, Španiji, Novi Zelandiji, Združenih državah, Kanadi, v skandinavskih državah, pa tudi Nemčiji, Avstriji in Švici, predstavlja </w:t>
      </w:r>
      <w:proofErr w:type="spellStart"/>
      <w:r w:rsidRPr="00CD636D">
        <w:rPr>
          <w:rFonts w:cstheme="minorHAnsi"/>
          <w:i/>
          <w:sz w:val="24"/>
          <w:szCs w:val="24"/>
        </w:rPr>
        <w:t>cider</w:t>
      </w:r>
      <w:proofErr w:type="spellEnd"/>
      <w:r w:rsidRPr="00CD636D">
        <w:rPr>
          <w:rFonts w:cstheme="minorHAnsi"/>
          <w:sz w:val="24"/>
          <w:szCs w:val="24"/>
        </w:rPr>
        <w:t xml:space="preserve"> oziroma jabolčno peneče vino pomemben trg na področju penečih vin. Glede trga pa </w:t>
      </w:r>
      <w:proofErr w:type="spellStart"/>
      <w:r w:rsidRPr="00CD636D">
        <w:rPr>
          <w:rFonts w:cstheme="minorHAnsi"/>
          <w:i/>
          <w:sz w:val="24"/>
          <w:szCs w:val="24"/>
        </w:rPr>
        <w:t>cider</w:t>
      </w:r>
      <w:proofErr w:type="spellEnd"/>
      <w:r w:rsidRPr="00CD636D">
        <w:rPr>
          <w:rFonts w:cstheme="minorHAnsi"/>
          <w:sz w:val="24"/>
          <w:szCs w:val="24"/>
        </w:rPr>
        <w:t xml:space="preserve"> sega tudi na področje obrtniških piv. V Angliji predelajo tudi do 45% vseh svojih jabolk v jabolčno vino (200.000 ton), v celotni Evropi pa se predela v jabolčno vino okrog 9% vseh pridelanih jabolk. Pridelava sadnih vin zahteva znanja, ki v Sloveniji še niso splošno razširjena ali pa jih sploh ni. </w:t>
      </w:r>
    </w:p>
    <w:p w:rsidR="005843CA" w:rsidRPr="00CD636D" w:rsidRDefault="005843CA" w:rsidP="005843CA">
      <w:pPr>
        <w:autoSpaceDE w:val="0"/>
        <w:autoSpaceDN w:val="0"/>
        <w:adjustRightInd w:val="0"/>
        <w:jc w:val="both"/>
        <w:rPr>
          <w:rFonts w:cstheme="minorHAnsi"/>
          <w:sz w:val="24"/>
          <w:szCs w:val="24"/>
        </w:rPr>
      </w:pPr>
      <w:r w:rsidRPr="00CD636D">
        <w:rPr>
          <w:rFonts w:cstheme="minorHAnsi"/>
          <w:sz w:val="24"/>
          <w:szCs w:val="24"/>
        </w:rPr>
        <w:t xml:space="preserve">Združili bomo znanje slovenskih enologov (KGZS – Zavod GO, TRS-GRO d.o.o. ter Biotehniška fakulteta – zunanji izvajalec) ter slovenskih pridelovalcev sadja, tako ekološke (Kmetija Slavec) kot intenzivne pridelave (Kmetija Pečar). Po znanje bomo segli tudi v tujino, in sicer na </w:t>
      </w:r>
      <w:proofErr w:type="spellStart"/>
      <w:r w:rsidRPr="00CD636D">
        <w:rPr>
          <w:rFonts w:cstheme="minorHAnsi"/>
          <w:i/>
          <w:sz w:val="24"/>
          <w:szCs w:val="24"/>
        </w:rPr>
        <w:t>Cider</w:t>
      </w:r>
      <w:proofErr w:type="spellEnd"/>
      <w:r w:rsidRPr="00CD636D">
        <w:rPr>
          <w:rFonts w:cstheme="minorHAnsi"/>
          <w:i/>
          <w:sz w:val="24"/>
          <w:szCs w:val="24"/>
        </w:rPr>
        <w:t xml:space="preserve"> &amp; Perry </w:t>
      </w:r>
      <w:proofErr w:type="spellStart"/>
      <w:r w:rsidRPr="00CD636D">
        <w:rPr>
          <w:rFonts w:cstheme="minorHAnsi"/>
          <w:i/>
          <w:sz w:val="24"/>
          <w:szCs w:val="24"/>
        </w:rPr>
        <w:t>Academy</w:t>
      </w:r>
      <w:proofErr w:type="spellEnd"/>
      <w:r w:rsidRPr="00CD636D">
        <w:rPr>
          <w:rFonts w:cstheme="minorHAnsi"/>
          <w:sz w:val="24"/>
          <w:szCs w:val="24"/>
        </w:rPr>
        <w:t xml:space="preserve"> v Anglijo.</w:t>
      </w:r>
    </w:p>
    <w:p w:rsidR="005843CA" w:rsidRPr="00CD636D" w:rsidRDefault="005843CA" w:rsidP="005843CA">
      <w:pPr>
        <w:autoSpaceDE w:val="0"/>
        <w:autoSpaceDN w:val="0"/>
        <w:adjustRightInd w:val="0"/>
        <w:jc w:val="both"/>
        <w:rPr>
          <w:rFonts w:cstheme="minorHAnsi"/>
          <w:sz w:val="24"/>
          <w:szCs w:val="24"/>
        </w:rPr>
      </w:pPr>
      <w:r w:rsidRPr="00CD636D">
        <w:rPr>
          <w:rFonts w:cstheme="minorHAnsi"/>
          <w:sz w:val="24"/>
          <w:szCs w:val="24"/>
        </w:rPr>
        <w:lastRenderedPageBreak/>
        <w:t xml:space="preserve">Razvili bomo </w:t>
      </w:r>
      <w:r w:rsidRPr="00CD636D">
        <w:rPr>
          <w:rFonts w:cstheme="minorHAnsi"/>
          <w:sz w:val="24"/>
          <w:szCs w:val="24"/>
          <w:u w:val="single"/>
        </w:rPr>
        <w:t>nov kmetijski produkt – ekološko sadno peneče vino iz jabolk in malin</w:t>
      </w:r>
      <w:r w:rsidRPr="00CD636D">
        <w:rPr>
          <w:rFonts w:cstheme="minorHAnsi"/>
          <w:sz w:val="24"/>
          <w:szCs w:val="24"/>
        </w:rPr>
        <w:t xml:space="preserve">, se podučili o samem postopku proizvodnje in ga testirali na dveh kmetijskih gospodarstvih. V okviru izvedljivosti prenosa razvitih rešitev v prakso bomo pripravili splošna navodila in smernice za predelavo sadnega penečega vina iz jabolk in malin ter rezultate projekta širili med kmetijska gospodarstva ter ostale zainteresirane za peneča sadna vina ter produkte ekološkega sadja. </w:t>
      </w:r>
    </w:p>
    <w:p w:rsidR="005843CA" w:rsidRPr="00CD636D" w:rsidRDefault="005843CA" w:rsidP="005843CA">
      <w:pPr>
        <w:autoSpaceDE w:val="0"/>
        <w:autoSpaceDN w:val="0"/>
        <w:adjustRightInd w:val="0"/>
        <w:jc w:val="both"/>
        <w:rPr>
          <w:rFonts w:cstheme="minorHAnsi"/>
          <w:sz w:val="24"/>
          <w:szCs w:val="24"/>
        </w:rPr>
      </w:pPr>
      <w:r w:rsidRPr="00CD636D">
        <w:rPr>
          <w:rFonts w:cstheme="minorHAnsi"/>
          <w:sz w:val="24"/>
          <w:szCs w:val="24"/>
        </w:rPr>
        <w:t>Na ta način bomo spodbudili vlaganja v ekološko kmetijstvo, predelavo, razvoj in trženje kmetijskih ekoloških proizvodov. Kot dve kmetijski gospodarstvi, kjer so gonilna sila mladi (en je že prejemnik podpore Mladi prevzemnik, drugi ima namen za podporo zaprositi letos), vidimo prednost projekta tudi v spodbujanju mladih k kmetijstvu, širjenju znanj in proizvajanju novih produktov, pa tudi k povečanju poznavanja sadnih penečih vin med kmeti, ostalimi porabniki, predvsem pa med mladimi.</w:t>
      </w:r>
    </w:p>
    <w:p w:rsidR="005843CA" w:rsidRPr="00CD636D" w:rsidRDefault="005843CA" w:rsidP="005843CA">
      <w:pPr>
        <w:autoSpaceDE w:val="0"/>
        <w:autoSpaceDN w:val="0"/>
        <w:adjustRightInd w:val="0"/>
        <w:jc w:val="both"/>
        <w:rPr>
          <w:rFonts w:cstheme="minorHAnsi"/>
          <w:sz w:val="24"/>
          <w:szCs w:val="24"/>
        </w:rPr>
      </w:pPr>
      <w:r w:rsidRPr="00CD636D">
        <w:rPr>
          <w:rFonts w:cstheme="minorHAnsi"/>
          <w:sz w:val="24"/>
          <w:szCs w:val="24"/>
        </w:rPr>
        <w:t xml:space="preserve">Projekt bo trajal tri leta. V prvem letu bo poudarek na zbiranju znanja – predvsem v tujini, in izvedbi prvih pilotskih poskusov, meritev in prve smernice za izboljšavo postopka. V prvem letu se bomo posvetili prilagoditvi in optimizaciji proizvodnega procesa, saj oboje sadje rodi v različnih obdobjih v letu. V prvem letu bomo tudi začeli z analizo izvedljivosti prenosa rezultatov v prakso.  drugem letu bomo proizvod izboljšali, dodelali ter zapisali smernice in navodila za proizvodnjo penečega vina iz jabolk in malin na podlagi analiz in rezultatov prvega leta projekta. V tretjem letu bomo pilotski produkt testirali na dveh kmetijskih gospodarstvih, izvajali bomo prenos znanja v prakso ter širitev rezultatov s predavanjem, dnevom odprtih vrat, demonstracijami ter objavami v različnih medijih in družabnih omrežjih. </w:t>
      </w:r>
    </w:p>
    <w:p w:rsidR="005843CA" w:rsidRPr="00CD636D" w:rsidRDefault="005843CA" w:rsidP="005843CA">
      <w:pPr>
        <w:autoSpaceDE w:val="0"/>
        <w:autoSpaceDN w:val="0"/>
        <w:adjustRightInd w:val="0"/>
        <w:spacing w:after="0" w:line="240" w:lineRule="auto"/>
        <w:jc w:val="both"/>
        <w:rPr>
          <w:rFonts w:cstheme="minorHAnsi"/>
          <w:sz w:val="24"/>
          <w:szCs w:val="24"/>
        </w:rPr>
      </w:pPr>
      <w:r w:rsidRPr="00CD636D">
        <w:rPr>
          <w:rFonts w:cstheme="minorHAnsi"/>
          <w:sz w:val="24"/>
          <w:szCs w:val="24"/>
        </w:rPr>
        <w:t>Viri:</w:t>
      </w:r>
    </w:p>
    <w:p w:rsidR="005843CA" w:rsidRPr="00CD636D" w:rsidRDefault="005843CA" w:rsidP="005843CA">
      <w:pPr>
        <w:autoSpaceDE w:val="0"/>
        <w:autoSpaceDN w:val="0"/>
        <w:adjustRightInd w:val="0"/>
        <w:spacing w:after="0" w:line="240" w:lineRule="auto"/>
        <w:ind w:left="33"/>
        <w:rPr>
          <w:rFonts w:cstheme="minorHAnsi"/>
          <w:sz w:val="24"/>
          <w:szCs w:val="24"/>
        </w:rPr>
      </w:pPr>
      <w:r w:rsidRPr="00CD636D">
        <w:rPr>
          <w:rFonts w:cstheme="minorHAnsi"/>
          <w:sz w:val="24"/>
          <w:szCs w:val="24"/>
        </w:rPr>
        <w:t xml:space="preserve">[1]     </w:t>
      </w:r>
      <w:proofErr w:type="spellStart"/>
      <w:r w:rsidRPr="00CD636D">
        <w:rPr>
          <w:rFonts w:cstheme="minorHAnsi"/>
          <w:sz w:val="24"/>
          <w:szCs w:val="24"/>
        </w:rPr>
        <w:t>Rajher</w:t>
      </w:r>
      <w:proofErr w:type="spellEnd"/>
      <w:r w:rsidRPr="00CD636D">
        <w:rPr>
          <w:rFonts w:cstheme="minorHAnsi"/>
          <w:sz w:val="24"/>
          <w:szCs w:val="24"/>
        </w:rPr>
        <w:t>, Z.: Sadna vina in kisi, Slovenj Gradec: Kmetijska založba, 2015</w:t>
      </w:r>
    </w:p>
    <w:p w:rsidR="005843CA" w:rsidRPr="00CD636D" w:rsidRDefault="005843CA" w:rsidP="005843CA">
      <w:pPr>
        <w:autoSpaceDE w:val="0"/>
        <w:autoSpaceDN w:val="0"/>
        <w:adjustRightInd w:val="0"/>
        <w:spacing w:after="0" w:line="240" w:lineRule="auto"/>
        <w:ind w:left="33"/>
        <w:rPr>
          <w:rFonts w:cstheme="minorHAnsi"/>
          <w:sz w:val="24"/>
          <w:szCs w:val="24"/>
        </w:rPr>
      </w:pPr>
      <w:r w:rsidRPr="00CD636D">
        <w:rPr>
          <w:rFonts w:cstheme="minorHAnsi"/>
          <w:sz w:val="24"/>
          <w:szCs w:val="24"/>
        </w:rPr>
        <w:t xml:space="preserve">[2]     </w:t>
      </w:r>
      <w:proofErr w:type="spellStart"/>
      <w:r w:rsidRPr="00CD636D">
        <w:rPr>
          <w:rFonts w:cstheme="minorHAnsi"/>
          <w:sz w:val="24"/>
          <w:szCs w:val="24"/>
        </w:rPr>
        <w:t>European</w:t>
      </w:r>
      <w:proofErr w:type="spellEnd"/>
      <w:r w:rsidRPr="00CD636D">
        <w:rPr>
          <w:rFonts w:cstheme="minorHAnsi"/>
          <w:sz w:val="24"/>
          <w:szCs w:val="24"/>
        </w:rPr>
        <w:t xml:space="preserve"> </w:t>
      </w:r>
      <w:proofErr w:type="spellStart"/>
      <w:r w:rsidRPr="00CD636D">
        <w:rPr>
          <w:rFonts w:cstheme="minorHAnsi"/>
          <w:sz w:val="24"/>
          <w:szCs w:val="24"/>
        </w:rPr>
        <w:t>Cider</w:t>
      </w:r>
      <w:proofErr w:type="spellEnd"/>
      <w:r w:rsidRPr="00CD636D">
        <w:rPr>
          <w:rFonts w:cstheme="minorHAnsi"/>
          <w:sz w:val="24"/>
          <w:szCs w:val="24"/>
        </w:rPr>
        <w:t xml:space="preserve"> </w:t>
      </w:r>
      <w:proofErr w:type="spellStart"/>
      <w:r w:rsidRPr="00CD636D">
        <w:rPr>
          <w:rFonts w:cstheme="minorHAnsi"/>
          <w:sz w:val="24"/>
          <w:szCs w:val="24"/>
        </w:rPr>
        <w:t>Trends</w:t>
      </w:r>
      <w:proofErr w:type="spellEnd"/>
      <w:r w:rsidRPr="00CD636D">
        <w:rPr>
          <w:rFonts w:cstheme="minorHAnsi"/>
          <w:sz w:val="24"/>
          <w:szCs w:val="24"/>
        </w:rPr>
        <w:t xml:space="preserve"> 2017, </w:t>
      </w:r>
      <w:proofErr w:type="spellStart"/>
      <w:r w:rsidRPr="00CD636D">
        <w:rPr>
          <w:rFonts w:cstheme="minorHAnsi"/>
          <w:sz w:val="24"/>
          <w:szCs w:val="24"/>
        </w:rPr>
        <w:t>The</w:t>
      </w:r>
      <w:proofErr w:type="spellEnd"/>
      <w:r w:rsidRPr="00CD636D">
        <w:rPr>
          <w:rFonts w:cstheme="minorHAnsi"/>
          <w:sz w:val="24"/>
          <w:szCs w:val="24"/>
        </w:rPr>
        <w:t xml:space="preserve"> </w:t>
      </w:r>
      <w:proofErr w:type="spellStart"/>
      <w:r w:rsidRPr="00CD636D">
        <w:rPr>
          <w:rFonts w:cstheme="minorHAnsi"/>
          <w:sz w:val="24"/>
          <w:szCs w:val="24"/>
        </w:rPr>
        <w:t>European</w:t>
      </w:r>
      <w:proofErr w:type="spellEnd"/>
      <w:r w:rsidRPr="00CD636D">
        <w:rPr>
          <w:rFonts w:cstheme="minorHAnsi"/>
          <w:sz w:val="24"/>
          <w:szCs w:val="24"/>
        </w:rPr>
        <w:t xml:space="preserve"> </w:t>
      </w:r>
      <w:proofErr w:type="spellStart"/>
      <w:r w:rsidRPr="00CD636D">
        <w:rPr>
          <w:rFonts w:cstheme="minorHAnsi"/>
          <w:sz w:val="24"/>
          <w:szCs w:val="24"/>
        </w:rPr>
        <w:t>Cider</w:t>
      </w:r>
      <w:proofErr w:type="spellEnd"/>
      <w:r w:rsidRPr="00CD636D">
        <w:rPr>
          <w:rFonts w:cstheme="minorHAnsi"/>
          <w:sz w:val="24"/>
          <w:szCs w:val="24"/>
        </w:rPr>
        <w:t xml:space="preserve"> &amp; </w:t>
      </w:r>
      <w:proofErr w:type="spellStart"/>
      <w:r w:rsidRPr="00CD636D">
        <w:rPr>
          <w:rFonts w:cstheme="minorHAnsi"/>
          <w:sz w:val="24"/>
          <w:szCs w:val="24"/>
        </w:rPr>
        <w:t>Fruit</w:t>
      </w:r>
      <w:proofErr w:type="spellEnd"/>
      <w:r w:rsidRPr="00CD636D">
        <w:rPr>
          <w:rFonts w:cstheme="minorHAnsi"/>
          <w:sz w:val="24"/>
          <w:szCs w:val="24"/>
        </w:rPr>
        <w:t xml:space="preserve"> </w:t>
      </w:r>
      <w:proofErr w:type="spellStart"/>
      <w:r w:rsidRPr="00CD636D">
        <w:rPr>
          <w:rFonts w:cstheme="minorHAnsi"/>
          <w:sz w:val="24"/>
          <w:szCs w:val="24"/>
        </w:rPr>
        <w:t>Wine</w:t>
      </w:r>
      <w:proofErr w:type="spellEnd"/>
      <w:r w:rsidRPr="00CD636D">
        <w:rPr>
          <w:rFonts w:cstheme="minorHAnsi"/>
          <w:sz w:val="24"/>
          <w:szCs w:val="24"/>
        </w:rPr>
        <w:t xml:space="preserve"> </w:t>
      </w:r>
      <w:proofErr w:type="spellStart"/>
      <w:r w:rsidRPr="00CD636D">
        <w:rPr>
          <w:rFonts w:cstheme="minorHAnsi"/>
          <w:sz w:val="24"/>
          <w:szCs w:val="24"/>
        </w:rPr>
        <w:t>Association</w:t>
      </w:r>
      <w:proofErr w:type="spellEnd"/>
      <w:r w:rsidRPr="00CD636D">
        <w:rPr>
          <w:rFonts w:cstheme="minorHAnsi"/>
          <w:sz w:val="24"/>
          <w:szCs w:val="24"/>
        </w:rPr>
        <w:t xml:space="preserve"> (</w:t>
      </w:r>
      <w:hyperlink r:id="rId5" w:history="1">
        <w:r w:rsidRPr="00CD636D">
          <w:rPr>
            <w:rStyle w:val="Hiperpovezava"/>
            <w:rFonts w:cstheme="minorHAnsi"/>
            <w:sz w:val="24"/>
            <w:szCs w:val="24"/>
          </w:rPr>
          <w:t>http://aicv.org/file.handler?f=CiderTrends2017.pdf</w:t>
        </w:r>
      </w:hyperlink>
      <w:r w:rsidRPr="00CD636D">
        <w:rPr>
          <w:rFonts w:cstheme="minorHAnsi"/>
          <w:sz w:val="24"/>
          <w:szCs w:val="24"/>
        </w:rPr>
        <w:t>).</w:t>
      </w:r>
    </w:p>
    <w:p w:rsidR="005843CA" w:rsidRPr="00CD636D" w:rsidRDefault="005843CA" w:rsidP="005843CA">
      <w:pPr>
        <w:autoSpaceDE w:val="0"/>
        <w:autoSpaceDN w:val="0"/>
        <w:adjustRightInd w:val="0"/>
        <w:spacing w:after="0" w:line="240" w:lineRule="auto"/>
        <w:ind w:left="33"/>
        <w:rPr>
          <w:rFonts w:cstheme="minorHAnsi"/>
          <w:sz w:val="24"/>
          <w:szCs w:val="24"/>
        </w:rPr>
      </w:pPr>
      <w:r w:rsidRPr="00CD636D">
        <w:rPr>
          <w:rFonts w:cstheme="minorHAnsi"/>
          <w:sz w:val="24"/>
          <w:szCs w:val="24"/>
        </w:rPr>
        <w:t xml:space="preserve">[3]     </w:t>
      </w:r>
      <w:proofErr w:type="spellStart"/>
      <w:r w:rsidRPr="00CD636D">
        <w:rPr>
          <w:rFonts w:cstheme="minorHAnsi"/>
          <w:sz w:val="24"/>
          <w:szCs w:val="24"/>
        </w:rPr>
        <w:t>Horticulture</w:t>
      </w:r>
      <w:proofErr w:type="spellEnd"/>
      <w:r w:rsidRPr="00CD636D">
        <w:rPr>
          <w:rFonts w:cstheme="minorHAnsi"/>
          <w:sz w:val="24"/>
          <w:szCs w:val="24"/>
        </w:rPr>
        <w:t xml:space="preserve"> </w:t>
      </w:r>
      <w:proofErr w:type="spellStart"/>
      <w:r w:rsidRPr="00CD636D">
        <w:rPr>
          <w:rFonts w:cstheme="minorHAnsi"/>
          <w:sz w:val="24"/>
          <w:szCs w:val="24"/>
        </w:rPr>
        <w:t>Week</w:t>
      </w:r>
      <w:proofErr w:type="spellEnd"/>
      <w:r w:rsidRPr="00CD636D">
        <w:rPr>
          <w:rFonts w:cstheme="minorHAnsi"/>
          <w:sz w:val="24"/>
          <w:szCs w:val="24"/>
        </w:rPr>
        <w:t xml:space="preserve">: </w:t>
      </w:r>
      <w:proofErr w:type="spellStart"/>
      <w:r w:rsidRPr="00CD636D">
        <w:rPr>
          <w:rFonts w:cstheme="minorHAnsi"/>
          <w:sz w:val="24"/>
          <w:szCs w:val="24"/>
        </w:rPr>
        <w:t>Cider</w:t>
      </w:r>
      <w:proofErr w:type="spellEnd"/>
      <w:r w:rsidRPr="00CD636D">
        <w:rPr>
          <w:rFonts w:cstheme="minorHAnsi"/>
          <w:sz w:val="24"/>
          <w:szCs w:val="24"/>
        </w:rPr>
        <w:t xml:space="preserve"> </w:t>
      </w:r>
      <w:proofErr w:type="spellStart"/>
      <w:r w:rsidRPr="00CD636D">
        <w:rPr>
          <w:rFonts w:cstheme="minorHAnsi"/>
          <w:sz w:val="24"/>
          <w:szCs w:val="24"/>
        </w:rPr>
        <w:t>production</w:t>
      </w:r>
      <w:proofErr w:type="spellEnd"/>
      <w:r w:rsidRPr="00CD636D">
        <w:rPr>
          <w:rFonts w:cstheme="minorHAnsi"/>
          <w:sz w:val="24"/>
          <w:szCs w:val="24"/>
        </w:rPr>
        <w:t xml:space="preserve"> – An </w:t>
      </w:r>
      <w:proofErr w:type="spellStart"/>
      <w:r w:rsidRPr="00CD636D">
        <w:rPr>
          <w:rFonts w:cstheme="minorHAnsi"/>
          <w:sz w:val="24"/>
          <w:szCs w:val="24"/>
        </w:rPr>
        <w:t>apple</w:t>
      </w:r>
      <w:proofErr w:type="spellEnd"/>
      <w:r w:rsidRPr="00CD636D">
        <w:rPr>
          <w:rFonts w:cstheme="minorHAnsi"/>
          <w:sz w:val="24"/>
          <w:szCs w:val="24"/>
        </w:rPr>
        <w:t xml:space="preserve"> </w:t>
      </w:r>
      <w:proofErr w:type="spellStart"/>
      <w:r w:rsidRPr="00CD636D">
        <w:rPr>
          <w:rFonts w:cstheme="minorHAnsi"/>
          <w:sz w:val="24"/>
          <w:szCs w:val="24"/>
        </w:rPr>
        <w:t>phenomenon</w:t>
      </w:r>
      <w:proofErr w:type="spellEnd"/>
      <w:r w:rsidRPr="00CD636D">
        <w:rPr>
          <w:rFonts w:cstheme="minorHAnsi"/>
          <w:sz w:val="24"/>
          <w:szCs w:val="24"/>
        </w:rPr>
        <w:t>,  4. 5. 2011 (</w:t>
      </w:r>
      <w:hyperlink r:id="rId6" w:history="1">
        <w:r w:rsidRPr="00CD636D">
          <w:rPr>
            <w:rStyle w:val="Hiperpovezava"/>
            <w:rFonts w:cstheme="minorHAnsi"/>
            <w:sz w:val="24"/>
            <w:szCs w:val="24"/>
          </w:rPr>
          <w:t>https://www.hortweek.com/cider-production-apple-phenomenon/fresh-produce/article/1129652</w:t>
        </w:r>
      </w:hyperlink>
      <w:r w:rsidRPr="00CD636D">
        <w:rPr>
          <w:rFonts w:cstheme="minorHAnsi"/>
          <w:sz w:val="24"/>
          <w:szCs w:val="24"/>
        </w:rPr>
        <w:t>).</w:t>
      </w:r>
    </w:p>
    <w:p w:rsidR="005843CA" w:rsidRPr="00CD636D" w:rsidRDefault="005843CA" w:rsidP="005843CA">
      <w:pPr>
        <w:autoSpaceDE w:val="0"/>
        <w:autoSpaceDN w:val="0"/>
        <w:adjustRightInd w:val="0"/>
        <w:spacing w:after="0" w:line="240" w:lineRule="auto"/>
        <w:ind w:left="33"/>
        <w:rPr>
          <w:rFonts w:cstheme="minorHAnsi"/>
          <w:sz w:val="24"/>
          <w:szCs w:val="24"/>
        </w:rPr>
      </w:pPr>
      <w:r w:rsidRPr="00CD636D">
        <w:rPr>
          <w:rFonts w:cstheme="minorHAnsi"/>
          <w:sz w:val="24"/>
          <w:szCs w:val="24"/>
        </w:rPr>
        <w:t xml:space="preserve">[4]     </w:t>
      </w:r>
      <w:proofErr w:type="spellStart"/>
      <w:r w:rsidRPr="00CD636D">
        <w:rPr>
          <w:rFonts w:cstheme="minorHAnsi"/>
          <w:sz w:val="24"/>
          <w:szCs w:val="24"/>
        </w:rPr>
        <w:t>Jolicoeur</w:t>
      </w:r>
      <w:proofErr w:type="spellEnd"/>
      <w:r w:rsidRPr="00CD636D">
        <w:rPr>
          <w:rFonts w:cstheme="minorHAnsi"/>
          <w:sz w:val="24"/>
          <w:szCs w:val="24"/>
        </w:rPr>
        <w:t xml:space="preserve">, C.: </w:t>
      </w:r>
      <w:proofErr w:type="spellStart"/>
      <w:r w:rsidRPr="00CD636D">
        <w:rPr>
          <w:rFonts w:cstheme="minorHAnsi"/>
          <w:sz w:val="24"/>
          <w:szCs w:val="24"/>
        </w:rPr>
        <w:t>The</w:t>
      </w:r>
      <w:proofErr w:type="spellEnd"/>
      <w:r w:rsidRPr="00CD636D">
        <w:rPr>
          <w:rFonts w:cstheme="minorHAnsi"/>
          <w:sz w:val="24"/>
          <w:szCs w:val="24"/>
        </w:rPr>
        <w:t xml:space="preserve"> </w:t>
      </w:r>
      <w:proofErr w:type="spellStart"/>
      <w:r w:rsidRPr="00CD636D">
        <w:rPr>
          <w:rFonts w:cstheme="minorHAnsi"/>
          <w:sz w:val="24"/>
          <w:szCs w:val="24"/>
        </w:rPr>
        <w:t>new</w:t>
      </w:r>
      <w:proofErr w:type="spellEnd"/>
      <w:r w:rsidRPr="00CD636D">
        <w:rPr>
          <w:rFonts w:cstheme="minorHAnsi"/>
          <w:sz w:val="24"/>
          <w:szCs w:val="24"/>
        </w:rPr>
        <w:t xml:space="preserve"> </w:t>
      </w:r>
      <w:proofErr w:type="spellStart"/>
      <w:r w:rsidRPr="00CD636D">
        <w:rPr>
          <w:rFonts w:cstheme="minorHAnsi"/>
          <w:sz w:val="24"/>
          <w:szCs w:val="24"/>
        </w:rPr>
        <w:t>cider</w:t>
      </w:r>
      <w:proofErr w:type="spellEnd"/>
      <w:r w:rsidRPr="00CD636D">
        <w:rPr>
          <w:rFonts w:cstheme="minorHAnsi"/>
          <w:sz w:val="24"/>
          <w:szCs w:val="24"/>
        </w:rPr>
        <w:t xml:space="preserve"> </w:t>
      </w:r>
      <w:proofErr w:type="spellStart"/>
      <w:r w:rsidRPr="00CD636D">
        <w:rPr>
          <w:rFonts w:cstheme="minorHAnsi"/>
          <w:sz w:val="24"/>
          <w:szCs w:val="24"/>
        </w:rPr>
        <w:t>maker's</w:t>
      </w:r>
      <w:proofErr w:type="spellEnd"/>
      <w:r w:rsidRPr="00CD636D">
        <w:rPr>
          <w:rFonts w:cstheme="minorHAnsi"/>
          <w:sz w:val="24"/>
          <w:szCs w:val="24"/>
        </w:rPr>
        <w:t xml:space="preserve"> </w:t>
      </w:r>
      <w:proofErr w:type="spellStart"/>
      <w:r w:rsidRPr="00CD636D">
        <w:rPr>
          <w:rFonts w:cstheme="minorHAnsi"/>
          <w:sz w:val="24"/>
          <w:szCs w:val="24"/>
        </w:rPr>
        <w:t>handbook</w:t>
      </w:r>
      <w:proofErr w:type="spellEnd"/>
      <w:r w:rsidRPr="00CD636D">
        <w:rPr>
          <w:rFonts w:cstheme="minorHAnsi"/>
          <w:sz w:val="24"/>
          <w:szCs w:val="24"/>
        </w:rPr>
        <w:t xml:space="preserve">: a </w:t>
      </w:r>
      <w:proofErr w:type="spellStart"/>
      <w:r w:rsidRPr="00CD636D">
        <w:rPr>
          <w:rFonts w:cstheme="minorHAnsi"/>
          <w:sz w:val="24"/>
          <w:szCs w:val="24"/>
        </w:rPr>
        <w:t>comprehencive</w:t>
      </w:r>
      <w:proofErr w:type="spellEnd"/>
      <w:r w:rsidRPr="00CD636D">
        <w:rPr>
          <w:rFonts w:cstheme="minorHAnsi"/>
          <w:sz w:val="24"/>
          <w:szCs w:val="24"/>
        </w:rPr>
        <w:t xml:space="preserve"> </w:t>
      </w:r>
      <w:proofErr w:type="spellStart"/>
      <w:r w:rsidRPr="00CD636D">
        <w:rPr>
          <w:rFonts w:cstheme="minorHAnsi"/>
          <w:sz w:val="24"/>
          <w:szCs w:val="24"/>
        </w:rPr>
        <w:t>guide</w:t>
      </w:r>
      <w:proofErr w:type="spellEnd"/>
      <w:r w:rsidRPr="00CD636D">
        <w:rPr>
          <w:rFonts w:cstheme="minorHAnsi"/>
          <w:sz w:val="24"/>
          <w:szCs w:val="24"/>
        </w:rPr>
        <w:t xml:space="preserve"> </w:t>
      </w:r>
      <w:proofErr w:type="spellStart"/>
      <w:r w:rsidRPr="00CD636D">
        <w:rPr>
          <w:rFonts w:cstheme="minorHAnsi"/>
          <w:sz w:val="24"/>
          <w:szCs w:val="24"/>
        </w:rPr>
        <w:t>for</w:t>
      </w:r>
      <w:proofErr w:type="spellEnd"/>
      <w:r w:rsidRPr="00CD636D">
        <w:rPr>
          <w:rFonts w:cstheme="minorHAnsi"/>
          <w:sz w:val="24"/>
          <w:szCs w:val="24"/>
        </w:rPr>
        <w:t xml:space="preserve"> </w:t>
      </w:r>
      <w:proofErr w:type="spellStart"/>
      <w:r w:rsidRPr="00CD636D">
        <w:rPr>
          <w:rFonts w:cstheme="minorHAnsi"/>
          <w:sz w:val="24"/>
          <w:szCs w:val="24"/>
        </w:rPr>
        <w:t>craft</w:t>
      </w:r>
      <w:proofErr w:type="spellEnd"/>
      <w:r w:rsidRPr="00CD636D">
        <w:rPr>
          <w:rFonts w:cstheme="minorHAnsi"/>
          <w:sz w:val="24"/>
          <w:szCs w:val="24"/>
        </w:rPr>
        <w:t xml:space="preserve"> </w:t>
      </w:r>
      <w:proofErr w:type="spellStart"/>
      <w:r w:rsidRPr="00CD636D">
        <w:rPr>
          <w:rFonts w:cstheme="minorHAnsi"/>
          <w:sz w:val="24"/>
          <w:szCs w:val="24"/>
        </w:rPr>
        <w:t>producers,Chelsea</w:t>
      </w:r>
      <w:proofErr w:type="spellEnd"/>
      <w:r w:rsidRPr="00CD636D">
        <w:rPr>
          <w:rFonts w:cstheme="minorHAnsi"/>
          <w:sz w:val="24"/>
          <w:szCs w:val="24"/>
        </w:rPr>
        <w:t xml:space="preserve"> </w:t>
      </w:r>
      <w:proofErr w:type="spellStart"/>
      <w:r w:rsidRPr="00CD636D">
        <w:rPr>
          <w:rFonts w:cstheme="minorHAnsi"/>
          <w:sz w:val="24"/>
          <w:szCs w:val="24"/>
        </w:rPr>
        <w:t>Green</w:t>
      </w:r>
      <w:proofErr w:type="spellEnd"/>
      <w:r w:rsidRPr="00CD636D">
        <w:rPr>
          <w:rFonts w:cstheme="minorHAnsi"/>
          <w:sz w:val="24"/>
          <w:szCs w:val="24"/>
        </w:rPr>
        <w:t xml:space="preserve">    </w:t>
      </w:r>
      <w:proofErr w:type="spellStart"/>
      <w:r w:rsidRPr="00CD636D">
        <w:rPr>
          <w:rFonts w:cstheme="minorHAnsi"/>
          <w:sz w:val="24"/>
          <w:szCs w:val="24"/>
        </w:rPr>
        <w:t>Publishing</w:t>
      </w:r>
      <w:proofErr w:type="spellEnd"/>
      <w:r w:rsidRPr="00CD636D">
        <w:rPr>
          <w:rFonts w:cstheme="minorHAnsi"/>
          <w:sz w:val="24"/>
          <w:szCs w:val="24"/>
        </w:rPr>
        <w:t>, 2013.</w:t>
      </w:r>
    </w:p>
    <w:p w:rsidR="00FD1C5F" w:rsidRPr="00CD636D" w:rsidRDefault="005843CA" w:rsidP="005843CA">
      <w:pPr>
        <w:autoSpaceDE w:val="0"/>
        <w:autoSpaceDN w:val="0"/>
        <w:adjustRightInd w:val="0"/>
        <w:spacing w:after="0" w:line="240" w:lineRule="auto"/>
        <w:ind w:left="27"/>
        <w:jc w:val="both"/>
        <w:rPr>
          <w:rFonts w:cstheme="minorHAnsi"/>
          <w:sz w:val="24"/>
          <w:szCs w:val="24"/>
        </w:rPr>
      </w:pPr>
      <w:r w:rsidRPr="00CD636D">
        <w:rPr>
          <w:rFonts w:cstheme="minorHAnsi"/>
          <w:sz w:val="24"/>
          <w:szCs w:val="24"/>
        </w:rPr>
        <w:t xml:space="preserve">[5]     </w:t>
      </w:r>
      <w:proofErr w:type="spellStart"/>
      <w:r w:rsidRPr="00CD636D">
        <w:rPr>
          <w:rFonts w:cstheme="minorHAnsi"/>
          <w:sz w:val="24"/>
          <w:szCs w:val="24"/>
        </w:rPr>
        <w:t>Pooley</w:t>
      </w:r>
      <w:proofErr w:type="spellEnd"/>
      <w:r w:rsidRPr="00CD636D">
        <w:rPr>
          <w:rFonts w:cstheme="minorHAnsi"/>
          <w:sz w:val="24"/>
          <w:szCs w:val="24"/>
        </w:rPr>
        <w:t xml:space="preserve">, M. &amp; </w:t>
      </w:r>
      <w:proofErr w:type="spellStart"/>
      <w:r w:rsidRPr="00CD636D">
        <w:rPr>
          <w:rFonts w:cstheme="minorHAnsi"/>
          <w:sz w:val="24"/>
          <w:szCs w:val="24"/>
        </w:rPr>
        <w:t>Lomay</w:t>
      </w:r>
      <w:proofErr w:type="spellEnd"/>
      <w:r w:rsidRPr="00CD636D">
        <w:rPr>
          <w:rFonts w:cstheme="minorHAnsi"/>
          <w:sz w:val="24"/>
          <w:szCs w:val="24"/>
        </w:rPr>
        <w:t xml:space="preserve">, L.: real </w:t>
      </w:r>
      <w:proofErr w:type="spellStart"/>
      <w:r w:rsidRPr="00CD636D">
        <w:rPr>
          <w:rFonts w:cstheme="minorHAnsi"/>
          <w:sz w:val="24"/>
          <w:szCs w:val="24"/>
        </w:rPr>
        <w:t>cidermaking</w:t>
      </w:r>
      <w:proofErr w:type="spellEnd"/>
      <w:r w:rsidRPr="00CD636D">
        <w:rPr>
          <w:rFonts w:cstheme="minorHAnsi"/>
          <w:sz w:val="24"/>
          <w:szCs w:val="24"/>
        </w:rPr>
        <w:t xml:space="preserve"> on a </w:t>
      </w:r>
      <w:proofErr w:type="spellStart"/>
      <w:r w:rsidRPr="00CD636D">
        <w:rPr>
          <w:rFonts w:cstheme="minorHAnsi"/>
          <w:sz w:val="24"/>
          <w:szCs w:val="24"/>
        </w:rPr>
        <w:t>small</w:t>
      </w:r>
      <w:proofErr w:type="spellEnd"/>
      <w:r w:rsidRPr="00CD636D">
        <w:rPr>
          <w:rFonts w:cstheme="minorHAnsi"/>
          <w:sz w:val="24"/>
          <w:szCs w:val="24"/>
        </w:rPr>
        <w:t xml:space="preserve"> scale, </w:t>
      </w:r>
      <w:proofErr w:type="spellStart"/>
      <w:r w:rsidRPr="00CD636D">
        <w:rPr>
          <w:rFonts w:cstheme="minorHAnsi"/>
          <w:sz w:val="24"/>
          <w:szCs w:val="24"/>
        </w:rPr>
        <w:t>Fox</w:t>
      </w:r>
      <w:proofErr w:type="spellEnd"/>
      <w:r w:rsidRPr="00CD636D">
        <w:rPr>
          <w:rFonts w:cstheme="minorHAnsi"/>
          <w:sz w:val="24"/>
          <w:szCs w:val="24"/>
        </w:rPr>
        <w:t xml:space="preserve"> </w:t>
      </w:r>
      <w:proofErr w:type="spellStart"/>
      <w:r w:rsidRPr="00CD636D">
        <w:rPr>
          <w:rFonts w:cstheme="minorHAnsi"/>
          <w:sz w:val="24"/>
          <w:szCs w:val="24"/>
        </w:rPr>
        <w:t>Chapel</w:t>
      </w:r>
      <w:proofErr w:type="spellEnd"/>
      <w:r w:rsidRPr="00CD636D">
        <w:rPr>
          <w:rFonts w:cstheme="minorHAnsi"/>
          <w:sz w:val="24"/>
          <w:szCs w:val="24"/>
        </w:rPr>
        <w:t xml:space="preserve"> </w:t>
      </w:r>
      <w:proofErr w:type="spellStart"/>
      <w:r w:rsidRPr="00CD636D">
        <w:rPr>
          <w:rFonts w:cstheme="minorHAnsi"/>
          <w:sz w:val="24"/>
          <w:szCs w:val="24"/>
        </w:rPr>
        <w:t>Publishing</w:t>
      </w:r>
      <w:proofErr w:type="spellEnd"/>
      <w:r w:rsidRPr="00CD636D">
        <w:rPr>
          <w:rFonts w:cstheme="minorHAnsi"/>
          <w:sz w:val="24"/>
          <w:szCs w:val="24"/>
        </w:rPr>
        <w:t>, 2011</w:t>
      </w:r>
    </w:p>
    <w:p w:rsidR="005843CA" w:rsidRPr="00CD636D" w:rsidRDefault="005843CA" w:rsidP="005843CA">
      <w:pPr>
        <w:autoSpaceDE w:val="0"/>
        <w:autoSpaceDN w:val="0"/>
        <w:adjustRightInd w:val="0"/>
        <w:spacing w:after="0" w:line="240" w:lineRule="auto"/>
        <w:ind w:left="27"/>
        <w:jc w:val="both"/>
        <w:rPr>
          <w:rFonts w:cstheme="minorHAnsi"/>
          <w:sz w:val="24"/>
          <w:szCs w:val="24"/>
        </w:rPr>
      </w:pPr>
    </w:p>
    <w:p w:rsidR="00FD1C5F" w:rsidRPr="00CD636D" w:rsidRDefault="00FD1C5F" w:rsidP="00FD1C5F">
      <w:pPr>
        <w:shd w:val="clear" w:color="auto" w:fill="FFFFFF"/>
        <w:spacing w:after="300" w:line="240" w:lineRule="auto"/>
        <w:rPr>
          <w:rFonts w:eastAsia="Times New Roman" w:cstheme="minorHAnsi"/>
          <w:b/>
          <w:bCs/>
          <w:color w:val="222222"/>
          <w:sz w:val="24"/>
          <w:szCs w:val="24"/>
          <w:lang w:eastAsia="sl-SI"/>
        </w:rPr>
      </w:pPr>
      <w:r w:rsidRPr="00CD636D">
        <w:rPr>
          <w:rFonts w:eastAsia="Times New Roman" w:cstheme="minorHAnsi"/>
          <w:b/>
          <w:bCs/>
          <w:color w:val="222222"/>
          <w:sz w:val="24"/>
          <w:szCs w:val="24"/>
          <w:lang w:eastAsia="sl-SI"/>
        </w:rPr>
        <w:t>Cilji projekta:</w:t>
      </w:r>
    </w:p>
    <w:p w:rsidR="005843CA" w:rsidRPr="00CD636D" w:rsidRDefault="005843CA" w:rsidP="00502A0C">
      <w:pPr>
        <w:pStyle w:val="Odstavekseznama"/>
        <w:keepNext/>
        <w:keepLines/>
        <w:autoSpaceDE w:val="0"/>
        <w:autoSpaceDN w:val="0"/>
        <w:adjustRightInd w:val="0"/>
        <w:ind w:left="502"/>
        <w:jc w:val="both"/>
        <w:rPr>
          <w:rFonts w:cstheme="minorHAnsi"/>
          <w:sz w:val="24"/>
          <w:szCs w:val="24"/>
        </w:rPr>
      </w:pPr>
      <w:r w:rsidRPr="00CD636D">
        <w:rPr>
          <w:rFonts w:cstheme="minorHAnsi"/>
          <w:sz w:val="24"/>
          <w:szCs w:val="24"/>
        </w:rPr>
        <w:lastRenderedPageBreak/>
        <w:t>Razvoj ekološkega sadnega penečega vina iz jabolk in malin ter s tem spodbujanje vlaganj v ekološko kmetijstvo, predelavo, razvoj in trženje kmetijskih proizvodov</w:t>
      </w:r>
    </w:p>
    <w:p w:rsidR="005843CA" w:rsidRPr="00CD636D" w:rsidRDefault="005843CA" w:rsidP="00502A0C">
      <w:pPr>
        <w:pStyle w:val="Odstavekseznama"/>
        <w:keepNext/>
        <w:keepLines/>
        <w:autoSpaceDE w:val="0"/>
        <w:autoSpaceDN w:val="0"/>
        <w:adjustRightInd w:val="0"/>
        <w:ind w:left="502"/>
        <w:jc w:val="both"/>
        <w:rPr>
          <w:rFonts w:cstheme="minorHAnsi"/>
          <w:sz w:val="24"/>
          <w:szCs w:val="24"/>
        </w:rPr>
      </w:pPr>
      <w:r w:rsidRPr="00CD636D">
        <w:rPr>
          <w:rFonts w:cstheme="minorHAnsi"/>
          <w:sz w:val="24"/>
          <w:szCs w:val="24"/>
        </w:rPr>
        <w:t xml:space="preserve">Namen razvoja produkta: povečanje izkoristka sadja, predvsem sadja druge klase in povečanje tržnega potenciala kmetijskih gospodarstev. </w:t>
      </w:r>
    </w:p>
    <w:p w:rsidR="00502A0C" w:rsidRDefault="005843CA" w:rsidP="00502A0C">
      <w:pPr>
        <w:pStyle w:val="Odstavekseznama"/>
        <w:keepNext/>
        <w:keepLines/>
        <w:autoSpaceDE w:val="0"/>
        <w:autoSpaceDN w:val="0"/>
        <w:adjustRightInd w:val="0"/>
        <w:ind w:left="502"/>
        <w:jc w:val="both"/>
        <w:rPr>
          <w:rFonts w:cstheme="minorHAnsi"/>
          <w:sz w:val="24"/>
          <w:szCs w:val="24"/>
        </w:rPr>
      </w:pPr>
      <w:r w:rsidRPr="00CD636D">
        <w:rPr>
          <w:rFonts w:cstheme="minorHAnsi"/>
          <w:sz w:val="24"/>
          <w:szCs w:val="24"/>
        </w:rPr>
        <w:t>Namen razvoja produkta: spodbuditi vlaganja v ekološko kmetijstvo, predelavo, razvoj in trženje kmetijskih ekoloških proizvodov.</w:t>
      </w:r>
    </w:p>
    <w:p w:rsidR="001C3F5C" w:rsidRPr="00CD636D" w:rsidRDefault="001C3F5C" w:rsidP="00502A0C">
      <w:pPr>
        <w:pStyle w:val="Odstavekseznama"/>
        <w:keepNext/>
        <w:keepLines/>
        <w:autoSpaceDE w:val="0"/>
        <w:autoSpaceDN w:val="0"/>
        <w:adjustRightInd w:val="0"/>
        <w:ind w:left="502"/>
        <w:jc w:val="both"/>
        <w:rPr>
          <w:rFonts w:cstheme="minorHAnsi"/>
          <w:sz w:val="24"/>
          <w:szCs w:val="24"/>
        </w:rPr>
      </w:pPr>
      <w:r w:rsidRPr="00CD636D">
        <w:rPr>
          <w:rFonts w:cstheme="minorHAnsi"/>
          <w:sz w:val="24"/>
          <w:szCs w:val="24"/>
        </w:rPr>
        <w:t>Z rezultatom, ki bo plod pilotnega projekta bomo bistveno pripomogli k razumevanju postopka proizvodnje penečega sadnega vina, natančneje iz jabolk in malin, ki zorita ob bistveno drugačnih obdobjih v letu ter imata bistveno drugačno vsebnost sestavin kot na primer grozdje. Poudarek projekta bo tudi na prenosu znanja v prakso in razširjanju rezultatov projekta.</w:t>
      </w:r>
    </w:p>
    <w:p w:rsidR="00FD1C5F" w:rsidRPr="00CD636D" w:rsidRDefault="00FD1C5F" w:rsidP="00FD1C5F">
      <w:pPr>
        <w:shd w:val="clear" w:color="auto" w:fill="FFFFFF"/>
        <w:spacing w:after="300" w:line="240" w:lineRule="auto"/>
        <w:rPr>
          <w:rFonts w:eastAsia="Times New Roman" w:cstheme="minorHAnsi"/>
          <w:b/>
          <w:bCs/>
          <w:color w:val="222222"/>
          <w:sz w:val="24"/>
          <w:szCs w:val="24"/>
          <w:lang w:eastAsia="sl-SI"/>
        </w:rPr>
      </w:pPr>
      <w:r w:rsidRPr="00CD636D">
        <w:rPr>
          <w:rFonts w:eastAsia="Times New Roman" w:cstheme="minorHAnsi"/>
          <w:b/>
          <w:bCs/>
          <w:color w:val="222222"/>
          <w:sz w:val="24"/>
          <w:szCs w:val="24"/>
          <w:lang w:eastAsia="sl-SI"/>
        </w:rPr>
        <w:t>Glavne dejavnosti za doseganje ciljev:</w:t>
      </w:r>
    </w:p>
    <w:p w:rsidR="001C3F5C" w:rsidRPr="00CD636D" w:rsidRDefault="001C3F5C" w:rsidP="001C3F5C">
      <w:pPr>
        <w:pStyle w:val="Odstavekseznama"/>
        <w:numPr>
          <w:ilvl w:val="0"/>
          <w:numId w:val="1"/>
        </w:numPr>
        <w:shd w:val="clear" w:color="auto" w:fill="FFFFFF"/>
        <w:spacing w:after="300" w:line="240" w:lineRule="auto"/>
        <w:rPr>
          <w:rFonts w:eastAsia="Times New Roman" w:cstheme="minorHAnsi"/>
          <w:color w:val="222222"/>
          <w:sz w:val="24"/>
          <w:szCs w:val="24"/>
          <w:lang w:eastAsia="sl-SI"/>
        </w:rPr>
      </w:pPr>
      <w:r w:rsidRPr="00CD636D">
        <w:rPr>
          <w:rFonts w:eastAsia="Times New Roman" w:cstheme="minorHAnsi"/>
          <w:color w:val="222222"/>
          <w:sz w:val="24"/>
          <w:szCs w:val="24"/>
          <w:lang w:eastAsia="sl-SI"/>
        </w:rPr>
        <w:t>Izobraževanja v tujini</w:t>
      </w:r>
    </w:p>
    <w:p w:rsidR="001C3F5C" w:rsidRPr="00CD636D" w:rsidRDefault="001C3F5C" w:rsidP="001C3F5C">
      <w:pPr>
        <w:pStyle w:val="Odstavekseznama"/>
        <w:numPr>
          <w:ilvl w:val="0"/>
          <w:numId w:val="1"/>
        </w:numPr>
        <w:shd w:val="clear" w:color="auto" w:fill="FFFFFF"/>
        <w:spacing w:after="300" w:line="240" w:lineRule="auto"/>
        <w:rPr>
          <w:rFonts w:eastAsia="Times New Roman" w:cstheme="minorHAnsi"/>
          <w:color w:val="222222"/>
          <w:sz w:val="24"/>
          <w:szCs w:val="24"/>
          <w:lang w:eastAsia="sl-SI"/>
        </w:rPr>
      </w:pPr>
      <w:r w:rsidRPr="00CD636D">
        <w:rPr>
          <w:rFonts w:eastAsia="Times New Roman" w:cstheme="minorHAnsi"/>
          <w:color w:val="222222"/>
          <w:sz w:val="24"/>
          <w:szCs w:val="24"/>
          <w:lang w:eastAsia="sl-SI"/>
        </w:rPr>
        <w:t>Izmenjava in prenos znanja v Sloveniji</w:t>
      </w:r>
    </w:p>
    <w:p w:rsidR="001C3F5C" w:rsidRPr="00CD636D" w:rsidRDefault="001C3F5C" w:rsidP="001C3F5C">
      <w:pPr>
        <w:pStyle w:val="Odstavekseznama"/>
        <w:numPr>
          <w:ilvl w:val="0"/>
          <w:numId w:val="1"/>
        </w:numPr>
        <w:shd w:val="clear" w:color="auto" w:fill="FFFFFF"/>
        <w:spacing w:after="300" w:line="240" w:lineRule="auto"/>
        <w:rPr>
          <w:rFonts w:eastAsia="Times New Roman" w:cstheme="minorHAnsi"/>
          <w:color w:val="222222"/>
          <w:sz w:val="24"/>
          <w:szCs w:val="24"/>
          <w:lang w:eastAsia="sl-SI"/>
        </w:rPr>
      </w:pPr>
      <w:r w:rsidRPr="00CD636D">
        <w:rPr>
          <w:rFonts w:eastAsia="Times New Roman" w:cstheme="minorHAnsi"/>
          <w:color w:val="222222"/>
          <w:sz w:val="24"/>
          <w:szCs w:val="24"/>
          <w:lang w:eastAsia="sl-SI"/>
        </w:rPr>
        <w:t xml:space="preserve">Testiranje prototipa in njegovo izboljševanje </w:t>
      </w:r>
    </w:p>
    <w:p w:rsidR="001C3F5C" w:rsidRPr="00CD636D" w:rsidRDefault="001C3F5C" w:rsidP="001C3F5C">
      <w:pPr>
        <w:pStyle w:val="Odstavekseznama"/>
        <w:numPr>
          <w:ilvl w:val="0"/>
          <w:numId w:val="1"/>
        </w:numPr>
        <w:shd w:val="clear" w:color="auto" w:fill="FFFFFF"/>
        <w:spacing w:after="300" w:line="240" w:lineRule="auto"/>
        <w:rPr>
          <w:rFonts w:eastAsia="Times New Roman" w:cstheme="minorHAnsi"/>
          <w:color w:val="222222"/>
          <w:sz w:val="24"/>
          <w:szCs w:val="24"/>
          <w:lang w:eastAsia="sl-SI"/>
        </w:rPr>
      </w:pPr>
      <w:proofErr w:type="spellStart"/>
      <w:r w:rsidRPr="00CD636D">
        <w:rPr>
          <w:rFonts w:eastAsia="Times New Roman" w:cstheme="minorHAnsi"/>
          <w:color w:val="222222"/>
          <w:sz w:val="24"/>
          <w:szCs w:val="24"/>
          <w:lang w:eastAsia="sl-SI"/>
        </w:rPr>
        <w:t>Diseminacija</w:t>
      </w:r>
      <w:proofErr w:type="spellEnd"/>
      <w:r w:rsidRPr="00CD636D">
        <w:rPr>
          <w:rFonts w:eastAsia="Times New Roman" w:cstheme="minorHAnsi"/>
          <w:color w:val="222222"/>
          <w:sz w:val="24"/>
          <w:szCs w:val="24"/>
          <w:lang w:eastAsia="sl-SI"/>
        </w:rPr>
        <w:t xml:space="preserve"> in prezentacija rezultatov sadjarjem in javnosti</w:t>
      </w:r>
    </w:p>
    <w:p w:rsidR="00FD1C5F" w:rsidRPr="00CD636D" w:rsidRDefault="00FD1C5F" w:rsidP="00FD1C5F">
      <w:pPr>
        <w:shd w:val="clear" w:color="auto" w:fill="FFFFFF"/>
        <w:spacing w:after="300" w:line="240" w:lineRule="auto"/>
        <w:rPr>
          <w:rFonts w:eastAsia="Times New Roman" w:cstheme="minorHAnsi"/>
          <w:b/>
          <w:bCs/>
          <w:color w:val="222222"/>
          <w:sz w:val="24"/>
          <w:szCs w:val="24"/>
          <w:lang w:eastAsia="sl-SI"/>
        </w:rPr>
      </w:pPr>
      <w:r w:rsidRPr="00CD636D">
        <w:rPr>
          <w:rFonts w:eastAsia="Times New Roman" w:cstheme="minorHAnsi"/>
          <w:b/>
          <w:bCs/>
          <w:color w:val="222222"/>
          <w:sz w:val="24"/>
          <w:szCs w:val="24"/>
          <w:lang w:eastAsia="sl-SI"/>
        </w:rPr>
        <w:t>Pričakovani rezultati operacije:</w:t>
      </w:r>
    </w:p>
    <w:p w:rsidR="001C3F5C" w:rsidRPr="00CD636D" w:rsidRDefault="001C3F5C" w:rsidP="001C3F5C">
      <w:pPr>
        <w:pStyle w:val="Odstavekseznama"/>
        <w:numPr>
          <w:ilvl w:val="0"/>
          <w:numId w:val="2"/>
        </w:numPr>
        <w:shd w:val="clear" w:color="auto" w:fill="FFFFFF"/>
        <w:spacing w:after="300" w:line="240" w:lineRule="auto"/>
        <w:rPr>
          <w:rFonts w:cstheme="minorHAnsi"/>
          <w:sz w:val="24"/>
          <w:szCs w:val="24"/>
        </w:rPr>
      </w:pPr>
      <w:r w:rsidRPr="00CD636D">
        <w:rPr>
          <w:rFonts w:cstheme="minorHAnsi"/>
          <w:sz w:val="24"/>
          <w:szCs w:val="24"/>
        </w:rPr>
        <w:t>Nov proizvod: ekološko sadno peneče vino iz jabolk in malin.</w:t>
      </w:r>
    </w:p>
    <w:p w:rsidR="001C3F5C" w:rsidRPr="00CD636D" w:rsidRDefault="001C3F5C" w:rsidP="001C3F5C">
      <w:pPr>
        <w:pStyle w:val="Odstavekseznama"/>
        <w:numPr>
          <w:ilvl w:val="0"/>
          <w:numId w:val="2"/>
        </w:numPr>
        <w:shd w:val="clear" w:color="auto" w:fill="FFFFFF"/>
        <w:spacing w:after="300" w:line="240" w:lineRule="auto"/>
        <w:rPr>
          <w:rFonts w:eastAsia="Times New Roman" w:cstheme="minorHAnsi"/>
          <w:bCs/>
          <w:color w:val="222222"/>
          <w:sz w:val="24"/>
          <w:szCs w:val="24"/>
          <w:lang w:eastAsia="sl-SI"/>
        </w:rPr>
      </w:pPr>
      <w:r w:rsidRPr="00CD636D">
        <w:rPr>
          <w:rFonts w:cstheme="minorHAnsi"/>
          <w:sz w:val="24"/>
          <w:szCs w:val="24"/>
        </w:rPr>
        <w:t>Splošna navodila in smernice za predelavo sadnega penečega vina iz jabolk in malin.</w:t>
      </w:r>
    </w:p>
    <w:p w:rsidR="001C3F5C" w:rsidRPr="00CD636D" w:rsidRDefault="001C3F5C" w:rsidP="001C3F5C">
      <w:pPr>
        <w:pStyle w:val="Odstavekseznama"/>
        <w:numPr>
          <w:ilvl w:val="0"/>
          <w:numId w:val="2"/>
        </w:numPr>
        <w:shd w:val="clear" w:color="auto" w:fill="FFFFFF"/>
        <w:spacing w:after="300" w:line="240" w:lineRule="auto"/>
        <w:rPr>
          <w:rFonts w:eastAsia="Times New Roman" w:cstheme="minorHAnsi"/>
          <w:bCs/>
          <w:color w:val="222222"/>
          <w:sz w:val="24"/>
          <w:szCs w:val="24"/>
          <w:lang w:eastAsia="sl-SI"/>
        </w:rPr>
      </w:pPr>
      <w:r w:rsidRPr="00CD636D">
        <w:rPr>
          <w:rFonts w:cstheme="minorHAnsi"/>
          <w:sz w:val="24"/>
          <w:szCs w:val="24"/>
        </w:rPr>
        <w:t>Povečanje zanimanja za ekološko kmetijstvo in njegovih proizvodov.</w:t>
      </w:r>
    </w:p>
    <w:p w:rsidR="001C3F5C" w:rsidRPr="00CD636D" w:rsidRDefault="001C3F5C" w:rsidP="001C3F5C">
      <w:pPr>
        <w:pStyle w:val="Odstavekseznama"/>
        <w:numPr>
          <w:ilvl w:val="0"/>
          <w:numId w:val="1"/>
        </w:numPr>
        <w:autoSpaceDE w:val="0"/>
        <w:autoSpaceDN w:val="0"/>
        <w:adjustRightInd w:val="0"/>
        <w:spacing w:after="0" w:line="240" w:lineRule="auto"/>
        <w:rPr>
          <w:rFonts w:cstheme="minorHAnsi"/>
          <w:sz w:val="24"/>
          <w:szCs w:val="24"/>
        </w:rPr>
      </w:pPr>
      <w:r w:rsidRPr="00CD636D">
        <w:rPr>
          <w:rFonts w:cstheme="minorHAnsi"/>
          <w:sz w:val="24"/>
          <w:szCs w:val="24"/>
        </w:rPr>
        <w:t>Povečanje poznavanja sadnih penečih vin med kmeti.</w:t>
      </w:r>
    </w:p>
    <w:p w:rsidR="001C3F5C" w:rsidRPr="00CD636D" w:rsidRDefault="001C3F5C" w:rsidP="001C3F5C">
      <w:pPr>
        <w:pStyle w:val="Odstavekseznama"/>
        <w:numPr>
          <w:ilvl w:val="0"/>
          <w:numId w:val="2"/>
        </w:numPr>
        <w:shd w:val="clear" w:color="auto" w:fill="FFFFFF"/>
        <w:spacing w:after="300" w:line="240" w:lineRule="auto"/>
        <w:rPr>
          <w:rFonts w:eastAsia="Times New Roman" w:cstheme="minorHAnsi"/>
          <w:bCs/>
          <w:color w:val="222222"/>
          <w:sz w:val="24"/>
          <w:szCs w:val="24"/>
          <w:lang w:eastAsia="sl-SI"/>
        </w:rPr>
      </w:pPr>
      <w:r w:rsidRPr="00CD636D">
        <w:rPr>
          <w:rFonts w:cstheme="minorHAnsi"/>
          <w:sz w:val="24"/>
          <w:szCs w:val="24"/>
        </w:rPr>
        <w:t>Povečanje zanimanja za predelavo, razvoj in trženje kmetijskih proizvodov</w:t>
      </w:r>
    </w:p>
    <w:p w:rsidR="001C3F5C" w:rsidRPr="00CD636D" w:rsidRDefault="001C3F5C" w:rsidP="001C3F5C">
      <w:pPr>
        <w:pStyle w:val="Odstavekseznama"/>
        <w:numPr>
          <w:ilvl w:val="0"/>
          <w:numId w:val="2"/>
        </w:numPr>
        <w:shd w:val="clear" w:color="auto" w:fill="FFFFFF"/>
        <w:spacing w:after="300" w:line="240" w:lineRule="auto"/>
        <w:rPr>
          <w:rFonts w:eastAsia="Times New Roman" w:cstheme="minorHAnsi"/>
          <w:bCs/>
          <w:color w:val="222222"/>
          <w:sz w:val="24"/>
          <w:szCs w:val="24"/>
          <w:lang w:eastAsia="sl-SI"/>
        </w:rPr>
      </w:pPr>
      <w:r w:rsidRPr="00CD636D">
        <w:rPr>
          <w:rFonts w:cstheme="minorHAnsi"/>
          <w:sz w:val="24"/>
          <w:szCs w:val="24"/>
        </w:rPr>
        <w:t>Povečanje poznavanja sadnih penečih vin med porabniki.</w:t>
      </w:r>
    </w:p>
    <w:p w:rsidR="00C515FB" w:rsidRDefault="001C3F5C" w:rsidP="005243F8">
      <w:pPr>
        <w:pStyle w:val="Odstavekseznama"/>
        <w:numPr>
          <w:ilvl w:val="0"/>
          <w:numId w:val="2"/>
        </w:numPr>
        <w:shd w:val="clear" w:color="auto" w:fill="FFFFFF"/>
        <w:spacing w:after="300" w:line="240" w:lineRule="auto"/>
        <w:rPr>
          <w:rFonts w:cstheme="minorHAnsi"/>
          <w:sz w:val="24"/>
          <w:szCs w:val="24"/>
        </w:rPr>
      </w:pPr>
      <w:r w:rsidRPr="00CD636D">
        <w:rPr>
          <w:rFonts w:cstheme="minorHAnsi"/>
          <w:sz w:val="24"/>
          <w:szCs w:val="24"/>
        </w:rPr>
        <w:t>Spodbujanju mladih k kmetijstvu z vzgledom.</w:t>
      </w:r>
    </w:p>
    <w:p w:rsidR="00CD636D" w:rsidRPr="00CD636D" w:rsidRDefault="00CD636D" w:rsidP="00CD636D">
      <w:pPr>
        <w:pStyle w:val="Odstavekseznama"/>
        <w:shd w:val="clear" w:color="auto" w:fill="FFFFFF"/>
        <w:spacing w:after="300" w:line="240" w:lineRule="auto"/>
        <w:ind w:left="502"/>
        <w:rPr>
          <w:rFonts w:cstheme="minorHAnsi"/>
          <w:sz w:val="24"/>
          <w:szCs w:val="24"/>
        </w:rPr>
      </w:pPr>
      <w:r w:rsidRPr="00FE329E">
        <w:rPr>
          <w:rFonts w:ascii="Arial" w:eastAsia="Times New Roman" w:hAnsi="Arial" w:cs="Arial"/>
          <w:noProof/>
          <w:color w:val="333333"/>
          <w:sz w:val="24"/>
          <w:szCs w:val="24"/>
          <w:lang w:eastAsia="sl-SI"/>
        </w:rPr>
        <w:drawing>
          <wp:inline distT="0" distB="0" distL="0" distR="0" wp14:anchorId="4120DF53" wp14:editId="25244799">
            <wp:extent cx="4762500" cy="1150620"/>
            <wp:effectExtent l="0" t="0" r="0" b="0"/>
            <wp:docPr id="2" name="Slika 2" descr="prp-ekszrp-eiv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p-ekszrp-eivp-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1150620"/>
                    </a:xfrm>
                    <a:prstGeom prst="rect">
                      <a:avLst/>
                    </a:prstGeom>
                    <a:noFill/>
                    <a:ln>
                      <a:noFill/>
                    </a:ln>
                  </pic:spPr>
                </pic:pic>
              </a:graphicData>
            </a:graphic>
          </wp:inline>
        </w:drawing>
      </w:r>
    </w:p>
    <w:sectPr w:rsidR="00CD636D" w:rsidRPr="00CD636D" w:rsidSect="00C51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1A1C"/>
    <w:multiLevelType w:val="hybridMultilevel"/>
    <w:tmpl w:val="53F44198"/>
    <w:lvl w:ilvl="0" w:tplc="F566E646">
      <w:start w:val="1"/>
      <w:numFmt w:val="bullet"/>
      <w:lvlText w:val="-"/>
      <w:lvlJc w:val="left"/>
      <w:pPr>
        <w:ind w:left="502" w:hanging="360"/>
      </w:pPr>
      <w:rPr>
        <w:rFonts w:ascii="Arial" w:eastAsia="Times New Roman" w:hAnsi="Arial" w:cs="Arial" w:hint="default"/>
        <w:b/>
      </w:rPr>
    </w:lvl>
    <w:lvl w:ilvl="1" w:tplc="9D265E18">
      <w:start w:val="1"/>
      <w:numFmt w:val="decimal"/>
      <w:lvlText w:val="%2."/>
      <w:lvlJc w:val="left"/>
      <w:pPr>
        <w:ind w:left="393" w:hanging="360"/>
      </w:pPr>
      <w:rPr>
        <w:rFonts w:hint="default"/>
        <w:b w:val="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5609C3"/>
    <w:multiLevelType w:val="hybridMultilevel"/>
    <w:tmpl w:val="7CB220D4"/>
    <w:lvl w:ilvl="0" w:tplc="F566E646">
      <w:start w:val="1"/>
      <w:numFmt w:val="bullet"/>
      <w:lvlText w:val="-"/>
      <w:lvlJc w:val="left"/>
      <w:pPr>
        <w:ind w:left="502"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4DA4563"/>
    <w:multiLevelType w:val="hybridMultilevel"/>
    <w:tmpl w:val="71B4917E"/>
    <w:lvl w:ilvl="0" w:tplc="07AEF5BA">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5F"/>
    <w:rsid w:val="000715B7"/>
    <w:rsid w:val="001C3F5C"/>
    <w:rsid w:val="002660E9"/>
    <w:rsid w:val="00502A0C"/>
    <w:rsid w:val="005243F8"/>
    <w:rsid w:val="005843CA"/>
    <w:rsid w:val="009112F7"/>
    <w:rsid w:val="00A81859"/>
    <w:rsid w:val="00C515FB"/>
    <w:rsid w:val="00CA14E1"/>
    <w:rsid w:val="00CD636D"/>
    <w:rsid w:val="00D6391E"/>
    <w:rsid w:val="00FD1C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15A46-E369-4A44-836D-4EF67B7B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515F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843CA"/>
    <w:rPr>
      <w:color w:val="0000FF"/>
      <w:u w:val="single"/>
    </w:rPr>
  </w:style>
  <w:style w:type="paragraph" w:styleId="Odstavekseznama">
    <w:name w:val="List Paragraph"/>
    <w:basedOn w:val="Navaden"/>
    <w:link w:val="OdstavekseznamaZnak"/>
    <w:uiPriority w:val="34"/>
    <w:qFormat/>
    <w:rsid w:val="005843CA"/>
    <w:pPr>
      <w:ind w:left="720"/>
      <w:contextualSpacing/>
    </w:pPr>
  </w:style>
  <w:style w:type="character" w:customStyle="1" w:styleId="OdstavekseznamaZnak">
    <w:name w:val="Odstavek seznama Znak"/>
    <w:link w:val="Odstavekseznama"/>
    <w:uiPriority w:val="34"/>
    <w:rsid w:val="005843CA"/>
  </w:style>
  <w:style w:type="table" w:styleId="Tabelamrea">
    <w:name w:val="Table Grid"/>
    <w:basedOn w:val="Navadnatabela"/>
    <w:uiPriority w:val="59"/>
    <w:rsid w:val="001C3F5C"/>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CA14E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14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rtweek.com/cider-production-apple-phenomenon/fresh-produce/article/1129652" TargetMode="External"/><Relationship Id="rId5" Type="http://schemas.openxmlformats.org/officeDocument/2006/relationships/hyperlink" Target="http://aicv.org/file.handler?f=CiderTrends201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959</Words>
  <Characters>5472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Michaela Vidič</cp:lastModifiedBy>
  <cp:revision>10</cp:revision>
  <cp:lastPrinted>2020-02-24T12:56:00Z</cp:lastPrinted>
  <dcterms:created xsi:type="dcterms:W3CDTF">2020-02-24T07:33:00Z</dcterms:created>
  <dcterms:modified xsi:type="dcterms:W3CDTF">2020-02-24T12:56:00Z</dcterms:modified>
</cp:coreProperties>
</file>