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176" w:rsidRPr="00266C18" w:rsidRDefault="00023176" w:rsidP="00765E14">
      <w:pPr>
        <w:spacing w:after="0" w:line="240" w:lineRule="exact"/>
        <w:rPr>
          <w:rFonts w:cs="Arial"/>
          <w:b/>
          <w:i/>
          <w:iCs/>
          <w:sz w:val="28"/>
          <w:szCs w:val="28"/>
        </w:rPr>
      </w:pPr>
      <w:r w:rsidRPr="00266C18">
        <w:rPr>
          <w:rFonts w:cs="Arial"/>
          <w:b/>
          <w:i/>
          <w:iCs/>
          <w:sz w:val="28"/>
          <w:szCs w:val="28"/>
        </w:rPr>
        <w:t xml:space="preserve">LECCINO – </w:t>
      </w:r>
      <w:r w:rsidR="00266C18" w:rsidRPr="00266C18">
        <w:rPr>
          <w:rFonts w:cs="Arial"/>
          <w:b/>
          <w:i/>
          <w:iCs/>
          <w:sz w:val="28"/>
          <w:szCs w:val="28"/>
        </w:rPr>
        <w:t>Vse lokacije</w:t>
      </w:r>
      <w:r w:rsidRPr="00266C18">
        <w:rPr>
          <w:rFonts w:cs="Arial"/>
          <w:b/>
          <w:i/>
          <w:iCs/>
          <w:sz w:val="28"/>
          <w:szCs w:val="28"/>
        </w:rPr>
        <w:t xml:space="preserve"> 201</w:t>
      </w:r>
      <w:r w:rsidR="00B3645A">
        <w:rPr>
          <w:rFonts w:cs="Arial"/>
          <w:b/>
          <w:i/>
          <w:iCs/>
          <w:sz w:val="28"/>
          <w:szCs w:val="28"/>
        </w:rPr>
        <w:t>9</w:t>
      </w:r>
    </w:p>
    <w:p w:rsidR="00266C18" w:rsidRPr="00266C18" w:rsidRDefault="00266C18" w:rsidP="00266C18">
      <w:pPr>
        <w:spacing w:after="0" w:line="240" w:lineRule="exact"/>
        <w:rPr>
          <w:rFonts w:cs="Arial"/>
          <w:i/>
          <w:iCs/>
          <w:sz w:val="20"/>
          <w:szCs w:val="20"/>
        </w:rPr>
      </w:pPr>
    </w:p>
    <w:p w:rsidR="00E041C1" w:rsidRDefault="00E041C1" w:rsidP="00266C18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266C18" w:rsidRPr="00266C18" w:rsidRDefault="00266C18" w:rsidP="00266C18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266C18">
        <w:rPr>
          <w:rFonts w:cs="Arial"/>
          <w:b/>
          <w:i/>
          <w:iCs/>
          <w:sz w:val="24"/>
          <w:szCs w:val="24"/>
        </w:rPr>
        <w:t>Vsebnost olja v laboratorijski oljarn</w:t>
      </w:r>
      <w:r w:rsidR="00B3645A">
        <w:rPr>
          <w:rFonts w:cs="Arial"/>
          <w:b/>
          <w:i/>
          <w:iCs/>
          <w:sz w:val="24"/>
          <w:szCs w:val="24"/>
        </w:rPr>
        <w:t>i v primerjavi s povprečjem 2017 in 2018</w:t>
      </w:r>
      <w:r w:rsidRPr="00266C18">
        <w:rPr>
          <w:rFonts w:cs="Arial"/>
          <w:b/>
          <w:i/>
          <w:iCs/>
          <w:sz w:val="24"/>
          <w:szCs w:val="24"/>
        </w:rPr>
        <w:t xml:space="preserve"> </w:t>
      </w:r>
    </w:p>
    <w:p w:rsidR="00765E14" w:rsidRPr="00765E14" w:rsidRDefault="00765E14" w:rsidP="00765E14">
      <w:pPr>
        <w:spacing w:after="0" w:line="240" w:lineRule="exact"/>
        <w:rPr>
          <w:rFonts w:cs="Arial"/>
          <w:i/>
          <w:iCs/>
          <w:sz w:val="24"/>
          <w:szCs w:val="24"/>
        </w:rPr>
      </w:pPr>
    </w:p>
    <w:p w:rsidR="007C3CD7" w:rsidRDefault="00B3645A">
      <w:r>
        <w:rPr>
          <w:noProof/>
          <w:lang w:eastAsia="sl-SI"/>
        </w:rPr>
        <w:drawing>
          <wp:inline distT="0" distB="0" distL="0" distR="0">
            <wp:extent cx="6120000" cy="3603009"/>
            <wp:effectExtent l="19050" t="0" r="0" b="0"/>
            <wp:docPr id="5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30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5E14" w:rsidRP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E31869" w:rsidRDefault="00E31869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E31869" w:rsidRDefault="00E31869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65E14" w:rsidRP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765E14">
        <w:rPr>
          <w:rFonts w:cs="Arial"/>
          <w:b/>
          <w:i/>
          <w:iCs/>
          <w:sz w:val="24"/>
          <w:szCs w:val="24"/>
        </w:rPr>
        <w:t xml:space="preserve">Indeks zrelosti </w:t>
      </w:r>
      <w:r w:rsidR="00266C18">
        <w:rPr>
          <w:rFonts w:cs="Arial"/>
          <w:b/>
          <w:i/>
          <w:iCs/>
          <w:sz w:val="24"/>
          <w:szCs w:val="24"/>
        </w:rPr>
        <w:t xml:space="preserve">v primerjavi </w:t>
      </w:r>
      <w:r w:rsidR="00266C18" w:rsidRPr="00266C18">
        <w:rPr>
          <w:rFonts w:cs="Arial"/>
          <w:b/>
          <w:i/>
          <w:iCs/>
          <w:sz w:val="24"/>
          <w:szCs w:val="24"/>
        </w:rPr>
        <w:t>s povprečjem 2017</w:t>
      </w:r>
      <w:r w:rsidR="00B3645A">
        <w:rPr>
          <w:rFonts w:cs="Arial"/>
          <w:b/>
          <w:i/>
          <w:iCs/>
          <w:sz w:val="24"/>
          <w:szCs w:val="24"/>
        </w:rPr>
        <w:t xml:space="preserve"> in 2018</w:t>
      </w:r>
    </w:p>
    <w:p w:rsidR="00765E14" w:rsidRP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65E14" w:rsidRDefault="00302125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8" name="Slika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6ECB" w:rsidRDefault="00A76ECB" w:rsidP="00765E14">
      <w:pPr>
        <w:spacing w:after="0" w:line="240" w:lineRule="exact"/>
        <w:rPr>
          <w:rFonts w:cs="Arial"/>
          <w:b/>
          <w:i/>
          <w:iCs/>
        </w:rPr>
      </w:pPr>
    </w:p>
    <w:p w:rsidR="00A76ECB" w:rsidRDefault="00A76ECB" w:rsidP="00765E14">
      <w:pPr>
        <w:spacing w:after="0" w:line="240" w:lineRule="exact"/>
        <w:rPr>
          <w:rFonts w:cs="Arial"/>
          <w:b/>
          <w:i/>
          <w:iCs/>
        </w:rPr>
      </w:pPr>
    </w:p>
    <w:p w:rsidR="00426B44" w:rsidRDefault="00426B4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26B44" w:rsidRDefault="00426B4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E041C1" w:rsidRDefault="00E041C1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266C18">
        <w:rPr>
          <w:rFonts w:cs="Arial"/>
          <w:b/>
          <w:i/>
          <w:iCs/>
          <w:sz w:val="24"/>
          <w:szCs w:val="24"/>
        </w:rPr>
        <w:t xml:space="preserve">Trdota plodov </w:t>
      </w:r>
      <w:r w:rsidR="00266C18" w:rsidRPr="00266C18">
        <w:rPr>
          <w:rFonts w:cs="Arial"/>
          <w:b/>
          <w:i/>
          <w:iCs/>
          <w:sz w:val="24"/>
          <w:szCs w:val="24"/>
        </w:rPr>
        <w:t>v primerjavi s povprečjem 2017</w:t>
      </w:r>
      <w:r w:rsidR="00B3645A">
        <w:rPr>
          <w:rFonts w:cs="Arial"/>
          <w:b/>
          <w:i/>
          <w:iCs/>
          <w:sz w:val="24"/>
          <w:szCs w:val="24"/>
        </w:rPr>
        <w:t xml:space="preserve"> in 2018</w:t>
      </w:r>
    </w:p>
    <w:p w:rsidR="00EA32C9" w:rsidRPr="00EA32C9" w:rsidRDefault="00EA32C9" w:rsidP="00765E14">
      <w:pPr>
        <w:spacing w:after="0" w:line="240" w:lineRule="exact"/>
        <w:rPr>
          <w:rFonts w:cs="Arial"/>
          <w:b/>
          <w:i/>
          <w:iCs/>
        </w:rPr>
      </w:pPr>
    </w:p>
    <w:p w:rsidR="00765E14" w:rsidRDefault="00302125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9" name="Slika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65E14" w:rsidSect="00A76ECB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65E14"/>
    <w:rsid w:val="00023176"/>
    <w:rsid w:val="000E04A2"/>
    <w:rsid w:val="00191D5C"/>
    <w:rsid w:val="001B442B"/>
    <w:rsid w:val="001D1C95"/>
    <w:rsid w:val="0022367B"/>
    <w:rsid w:val="00266C18"/>
    <w:rsid w:val="00302125"/>
    <w:rsid w:val="003E4FDB"/>
    <w:rsid w:val="00422EE0"/>
    <w:rsid w:val="00424D20"/>
    <w:rsid w:val="00426B44"/>
    <w:rsid w:val="00576B86"/>
    <w:rsid w:val="005D7901"/>
    <w:rsid w:val="006C1C8A"/>
    <w:rsid w:val="006C7E1C"/>
    <w:rsid w:val="00765E14"/>
    <w:rsid w:val="007C3CD7"/>
    <w:rsid w:val="00820845"/>
    <w:rsid w:val="008D1922"/>
    <w:rsid w:val="00931C7A"/>
    <w:rsid w:val="00A00094"/>
    <w:rsid w:val="00A37D5E"/>
    <w:rsid w:val="00A76ECB"/>
    <w:rsid w:val="00B3645A"/>
    <w:rsid w:val="00B878EE"/>
    <w:rsid w:val="00C62628"/>
    <w:rsid w:val="00DE652C"/>
    <w:rsid w:val="00E041C1"/>
    <w:rsid w:val="00E31869"/>
    <w:rsid w:val="00EA3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765E14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765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65E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13</cp:revision>
  <dcterms:created xsi:type="dcterms:W3CDTF">2018-09-20T18:44:00Z</dcterms:created>
  <dcterms:modified xsi:type="dcterms:W3CDTF">2019-09-19T09:10:00Z</dcterms:modified>
</cp:coreProperties>
</file>