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3421" w:rsidRDefault="00D73421" w:rsidP="008D724E">
      <w:pPr>
        <w:shd w:val="clear" w:color="auto" w:fill="FFFFFF"/>
        <w:spacing w:after="0" w:line="240" w:lineRule="auto"/>
        <w:textAlignment w:val="baseline"/>
        <w:rPr>
          <w:rFonts w:ascii="Helvetica" w:eastAsia="Times New Roman" w:hAnsi="Helvetica" w:cs="Helvetica"/>
          <w:b/>
          <w:bCs/>
          <w:color w:val="666666"/>
          <w:lang w:eastAsia="sl-SI"/>
        </w:rPr>
      </w:pPr>
      <w:bookmarkStart w:id="0" w:name="_GoBack"/>
      <w:bookmarkEnd w:id="0"/>
      <w:r>
        <w:rPr>
          <w:rFonts w:ascii="Arial Narrow" w:eastAsia="Times New Roman" w:hAnsi="Arial Narrow"/>
          <w:noProof/>
          <w:szCs w:val="24"/>
          <w:lang w:eastAsia="sl-SI"/>
        </w:rPr>
        <w:drawing>
          <wp:inline distT="0" distB="0" distL="0" distR="0">
            <wp:extent cx="5410200" cy="1333500"/>
            <wp:effectExtent l="19050" t="0" r="0" b="0"/>
            <wp:docPr id="1" name="Slika 1" descr="PRP-LEADER-EU-SLO-bar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P-LEADER-EU-SLO-barvni"/>
                    <pic:cNvPicPr>
                      <a:picLocks noChangeAspect="1" noChangeArrowheads="1"/>
                    </pic:cNvPicPr>
                  </pic:nvPicPr>
                  <pic:blipFill>
                    <a:blip r:embed="rId5" cstate="print"/>
                    <a:srcRect/>
                    <a:stretch>
                      <a:fillRect/>
                    </a:stretch>
                  </pic:blipFill>
                  <pic:spPr bwMode="auto">
                    <a:xfrm>
                      <a:off x="0" y="0"/>
                      <a:ext cx="5410200" cy="1333500"/>
                    </a:xfrm>
                    <a:prstGeom prst="rect">
                      <a:avLst/>
                    </a:prstGeom>
                    <a:noFill/>
                    <a:ln w="9525">
                      <a:noFill/>
                      <a:miter lim="800000"/>
                      <a:headEnd/>
                      <a:tailEnd/>
                    </a:ln>
                  </pic:spPr>
                </pic:pic>
              </a:graphicData>
            </a:graphic>
          </wp:inline>
        </w:drawing>
      </w:r>
    </w:p>
    <w:p w:rsidR="00D73421" w:rsidRDefault="00D73421" w:rsidP="008D724E">
      <w:pPr>
        <w:shd w:val="clear" w:color="auto" w:fill="FFFFFF"/>
        <w:spacing w:after="0" w:line="240" w:lineRule="auto"/>
        <w:textAlignment w:val="baseline"/>
        <w:rPr>
          <w:rFonts w:ascii="Helvetica" w:eastAsia="Times New Roman" w:hAnsi="Helvetica" w:cs="Helvetica"/>
          <w:b/>
          <w:bCs/>
          <w:color w:val="666666"/>
          <w:lang w:eastAsia="sl-SI"/>
        </w:rPr>
      </w:pPr>
    </w:p>
    <w:tbl>
      <w:tblPr>
        <w:tblW w:w="5000" w:type="pct"/>
        <w:tblBorders>
          <w:top w:val="single" w:sz="4" w:space="0" w:color="EEEEEE"/>
          <w:left w:val="single" w:sz="4" w:space="0" w:color="EEEEEE"/>
          <w:bottom w:val="single" w:sz="4" w:space="0" w:color="EEEEEE"/>
          <w:right w:val="single" w:sz="4" w:space="0" w:color="EEEEEE"/>
        </w:tblBorders>
        <w:shd w:val="clear" w:color="auto" w:fill="FFFFFF"/>
        <w:tblCellMar>
          <w:top w:w="15" w:type="dxa"/>
          <w:left w:w="15" w:type="dxa"/>
          <w:bottom w:w="15" w:type="dxa"/>
          <w:right w:w="15" w:type="dxa"/>
        </w:tblCellMar>
        <w:tblLook w:val="04A0" w:firstRow="1" w:lastRow="0" w:firstColumn="1" w:lastColumn="0" w:noHBand="0" w:noVBand="1"/>
      </w:tblPr>
      <w:tblGrid>
        <w:gridCol w:w="3937"/>
        <w:gridCol w:w="5125"/>
      </w:tblGrid>
      <w:tr w:rsidR="00D73421" w:rsidRPr="00D73421" w:rsidTr="0099203C">
        <w:trPr>
          <w:trHeight w:val="57"/>
        </w:trPr>
        <w:tc>
          <w:tcPr>
            <w:tcW w:w="2172" w:type="pct"/>
            <w:tcBorders>
              <w:top w:val="single" w:sz="4" w:space="0" w:color="EEEEEE"/>
            </w:tcBorders>
            <w:shd w:val="clear" w:color="auto" w:fill="FFFFFF"/>
            <w:tcMar>
              <w:top w:w="206" w:type="dxa"/>
              <w:left w:w="141" w:type="dxa"/>
              <w:bottom w:w="206" w:type="dxa"/>
              <w:right w:w="141" w:type="dxa"/>
            </w:tcMar>
            <w:vAlign w:val="center"/>
            <w:hideMark/>
          </w:tcPr>
          <w:p w:rsidR="00D73421" w:rsidRPr="00D73421" w:rsidRDefault="00D73421" w:rsidP="00D73421">
            <w:pPr>
              <w:spacing w:after="0" w:line="240" w:lineRule="auto"/>
              <w:rPr>
                <w:rFonts w:ascii="Helvetica" w:eastAsia="Times New Roman" w:hAnsi="Helvetica" w:cs="Helvetica"/>
                <w:color w:val="666666"/>
                <w:lang w:eastAsia="sl-SI"/>
              </w:rPr>
            </w:pPr>
            <w:r w:rsidRPr="00D73421">
              <w:rPr>
                <w:rFonts w:ascii="Helvetica" w:eastAsia="Times New Roman" w:hAnsi="Helvetica" w:cs="Helvetica"/>
                <w:b/>
                <w:bCs/>
                <w:color w:val="666666"/>
                <w:lang w:eastAsia="sl-SI"/>
              </w:rPr>
              <w:t>Ime operacije:</w:t>
            </w:r>
          </w:p>
        </w:tc>
        <w:tc>
          <w:tcPr>
            <w:tcW w:w="2828" w:type="pct"/>
            <w:tcBorders>
              <w:top w:val="single" w:sz="4" w:space="0" w:color="EEEEEE"/>
            </w:tcBorders>
            <w:shd w:val="clear" w:color="auto" w:fill="FFFFFF"/>
            <w:tcMar>
              <w:top w:w="206" w:type="dxa"/>
              <w:left w:w="141" w:type="dxa"/>
              <w:bottom w:w="206" w:type="dxa"/>
              <w:right w:w="141" w:type="dxa"/>
            </w:tcMar>
            <w:vAlign w:val="center"/>
            <w:hideMark/>
          </w:tcPr>
          <w:p w:rsidR="00D73421" w:rsidRPr="00D73421" w:rsidRDefault="00D73421" w:rsidP="00D73421">
            <w:pPr>
              <w:spacing w:after="0" w:line="240" w:lineRule="auto"/>
              <w:rPr>
                <w:rFonts w:ascii="Helvetica" w:eastAsia="Times New Roman" w:hAnsi="Helvetica" w:cs="Helvetica"/>
                <w:color w:val="666666"/>
                <w:lang w:eastAsia="sl-SI"/>
              </w:rPr>
            </w:pPr>
            <w:r w:rsidRPr="00D73421">
              <w:rPr>
                <w:rFonts w:ascii="Helvetica" w:eastAsia="Times New Roman" w:hAnsi="Helvetica" w:cs="Helvetica"/>
                <w:b/>
                <w:bCs/>
                <w:color w:val="666666"/>
                <w:lang w:eastAsia="sl-SI"/>
              </w:rPr>
              <w:t>REVITALIZACIJA PROSTORA IN UMA</w:t>
            </w:r>
          </w:p>
        </w:tc>
      </w:tr>
      <w:tr w:rsidR="00D73421" w:rsidRPr="00D73421" w:rsidTr="0099203C">
        <w:trPr>
          <w:trHeight w:val="57"/>
        </w:trPr>
        <w:tc>
          <w:tcPr>
            <w:tcW w:w="2172" w:type="pct"/>
            <w:tcBorders>
              <w:top w:val="single" w:sz="4" w:space="0" w:color="EEEEEE"/>
            </w:tcBorders>
            <w:shd w:val="clear" w:color="auto" w:fill="FFFFFF"/>
            <w:tcMar>
              <w:top w:w="206" w:type="dxa"/>
              <w:left w:w="141" w:type="dxa"/>
              <w:bottom w:w="206" w:type="dxa"/>
              <w:right w:w="141" w:type="dxa"/>
            </w:tcMar>
            <w:vAlign w:val="center"/>
            <w:hideMark/>
          </w:tcPr>
          <w:p w:rsidR="00D73421" w:rsidRPr="00D73421" w:rsidRDefault="00D73421" w:rsidP="00D73421">
            <w:pPr>
              <w:spacing w:after="0" w:line="240" w:lineRule="auto"/>
              <w:rPr>
                <w:rFonts w:ascii="Helvetica" w:eastAsia="Times New Roman" w:hAnsi="Helvetica" w:cs="Helvetica"/>
                <w:color w:val="666666"/>
                <w:lang w:eastAsia="sl-SI"/>
              </w:rPr>
            </w:pPr>
            <w:r w:rsidRPr="00D73421">
              <w:rPr>
                <w:rFonts w:ascii="Helvetica" w:eastAsia="Times New Roman" w:hAnsi="Helvetica" w:cs="Helvetica"/>
                <w:b/>
                <w:bCs/>
                <w:color w:val="666666"/>
                <w:lang w:eastAsia="sl-SI"/>
              </w:rPr>
              <w:t>Akronim:</w:t>
            </w:r>
          </w:p>
        </w:tc>
        <w:tc>
          <w:tcPr>
            <w:tcW w:w="2828" w:type="pct"/>
            <w:tcBorders>
              <w:top w:val="single" w:sz="4" w:space="0" w:color="EEEEEE"/>
            </w:tcBorders>
            <w:shd w:val="clear" w:color="auto" w:fill="FFFFFF"/>
            <w:tcMar>
              <w:top w:w="206" w:type="dxa"/>
              <w:left w:w="141" w:type="dxa"/>
              <w:bottom w:w="206" w:type="dxa"/>
              <w:right w:w="141" w:type="dxa"/>
            </w:tcMar>
            <w:vAlign w:val="center"/>
            <w:hideMark/>
          </w:tcPr>
          <w:p w:rsidR="00D73421" w:rsidRPr="00D73421" w:rsidRDefault="00D73421" w:rsidP="00D73421">
            <w:pPr>
              <w:spacing w:after="0" w:line="240" w:lineRule="auto"/>
              <w:rPr>
                <w:rFonts w:ascii="Helvetica" w:eastAsia="Times New Roman" w:hAnsi="Helvetica" w:cs="Helvetica"/>
                <w:color w:val="666666"/>
                <w:lang w:eastAsia="sl-SI"/>
              </w:rPr>
            </w:pPr>
            <w:r w:rsidRPr="00D73421">
              <w:rPr>
                <w:rFonts w:ascii="Helvetica" w:eastAsia="Times New Roman" w:hAnsi="Helvetica" w:cs="Helvetica"/>
                <w:b/>
                <w:bCs/>
                <w:color w:val="666666"/>
                <w:lang w:eastAsia="sl-SI"/>
              </w:rPr>
              <w:t>REVITUM</w:t>
            </w:r>
          </w:p>
        </w:tc>
      </w:tr>
      <w:tr w:rsidR="00D73421" w:rsidRPr="00D73421" w:rsidTr="0099203C">
        <w:trPr>
          <w:trHeight w:val="57"/>
        </w:trPr>
        <w:tc>
          <w:tcPr>
            <w:tcW w:w="2172" w:type="pct"/>
            <w:tcBorders>
              <w:top w:val="single" w:sz="4" w:space="0" w:color="EEEEEE"/>
            </w:tcBorders>
            <w:shd w:val="clear" w:color="auto" w:fill="FFFFFF"/>
            <w:tcMar>
              <w:top w:w="206" w:type="dxa"/>
              <w:left w:w="141" w:type="dxa"/>
              <w:bottom w:w="206" w:type="dxa"/>
              <w:right w:w="141" w:type="dxa"/>
            </w:tcMar>
            <w:vAlign w:val="center"/>
            <w:hideMark/>
          </w:tcPr>
          <w:p w:rsidR="00D73421" w:rsidRPr="00D73421" w:rsidRDefault="00D73421" w:rsidP="00D73421">
            <w:pPr>
              <w:spacing w:after="0" w:line="240" w:lineRule="auto"/>
              <w:rPr>
                <w:rFonts w:ascii="Helvetica" w:eastAsia="Times New Roman" w:hAnsi="Helvetica" w:cs="Helvetica"/>
                <w:color w:val="666666"/>
                <w:lang w:eastAsia="sl-SI"/>
              </w:rPr>
            </w:pPr>
            <w:r w:rsidRPr="00D73421">
              <w:rPr>
                <w:rFonts w:ascii="Helvetica" w:eastAsia="Times New Roman" w:hAnsi="Helvetica" w:cs="Helvetica"/>
                <w:b/>
                <w:bCs/>
                <w:color w:val="666666"/>
                <w:lang w:eastAsia="sl-SI"/>
              </w:rPr>
              <w:t>Prijavitelj:</w:t>
            </w:r>
          </w:p>
        </w:tc>
        <w:tc>
          <w:tcPr>
            <w:tcW w:w="2828" w:type="pct"/>
            <w:tcBorders>
              <w:top w:val="single" w:sz="4" w:space="0" w:color="EEEEEE"/>
            </w:tcBorders>
            <w:shd w:val="clear" w:color="auto" w:fill="FFFFFF"/>
            <w:tcMar>
              <w:top w:w="206" w:type="dxa"/>
              <w:left w:w="141" w:type="dxa"/>
              <w:bottom w:w="206" w:type="dxa"/>
              <w:right w:w="141" w:type="dxa"/>
            </w:tcMar>
            <w:vAlign w:val="center"/>
            <w:hideMark/>
          </w:tcPr>
          <w:p w:rsidR="00D73421" w:rsidRPr="00D73421" w:rsidRDefault="00D73421" w:rsidP="00D73421">
            <w:pPr>
              <w:spacing w:after="0" w:line="240" w:lineRule="auto"/>
              <w:rPr>
                <w:rFonts w:ascii="Helvetica" w:eastAsia="Times New Roman" w:hAnsi="Helvetica" w:cs="Helvetica"/>
                <w:color w:val="666666"/>
                <w:lang w:eastAsia="sl-SI"/>
              </w:rPr>
            </w:pPr>
            <w:r w:rsidRPr="00D73421">
              <w:rPr>
                <w:rFonts w:ascii="Helvetica" w:eastAsia="Times New Roman" w:hAnsi="Helvetica" w:cs="Helvetica"/>
                <w:color w:val="666666"/>
                <w:lang w:eastAsia="sl-SI"/>
              </w:rPr>
              <w:t>LAS Dolina Soče</w:t>
            </w:r>
          </w:p>
        </w:tc>
      </w:tr>
      <w:tr w:rsidR="00D73421" w:rsidRPr="00D73421" w:rsidTr="0099203C">
        <w:trPr>
          <w:trHeight w:val="57"/>
        </w:trPr>
        <w:tc>
          <w:tcPr>
            <w:tcW w:w="2172" w:type="pct"/>
            <w:tcBorders>
              <w:top w:val="single" w:sz="4" w:space="0" w:color="EEEEEE"/>
            </w:tcBorders>
            <w:shd w:val="clear" w:color="auto" w:fill="FFFFFF"/>
            <w:tcMar>
              <w:top w:w="206" w:type="dxa"/>
              <w:left w:w="141" w:type="dxa"/>
              <w:bottom w:w="206" w:type="dxa"/>
              <w:right w:w="141" w:type="dxa"/>
            </w:tcMar>
            <w:vAlign w:val="center"/>
            <w:hideMark/>
          </w:tcPr>
          <w:p w:rsidR="00D73421" w:rsidRPr="00D73421" w:rsidRDefault="00D73421" w:rsidP="00D73421">
            <w:pPr>
              <w:spacing w:after="0" w:line="240" w:lineRule="auto"/>
              <w:rPr>
                <w:rFonts w:ascii="Helvetica" w:eastAsia="Times New Roman" w:hAnsi="Helvetica" w:cs="Helvetica"/>
                <w:color w:val="666666"/>
                <w:lang w:eastAsia="sl-SI"/>
              </w:rPr>
            </w:pPr>
            <w:r w:rsidRPr="00D73421">
              <w:rPr>
                <w:rFonts w:ascii="Helvetica" w:eastAsia="Times New Roman" w:hAnsi="Helvetica" w:cs="Helvetica"/>
                <w:b/>
                <w:bCs/>
                <w:color w:val="666666"/>
                <w:lang w:eastAsia="sl-SI"/>
              </w:rPr>
              <w:t>Projektni partnerji:</w:t>
            </w:r>
          </w:p>
        </w:tc>
        <w:tc>
          <w:tcPr>
            <w:tcW w:w="2828" w:type="pct"/>
            <w:tcBorders>
              <w:top w:val="single" w:sz="4" w:space="0" w:color="EEEEEE"/>
            </w:tcBorders>
            <w:shd w:val="clear" w:color="auto" w:fill="FFFFFF"/>
            <w:tcMar>
              <w:top w:w="206" w:type="dxa"/>
              <w:left w:w="141" w:type="dxa"/>
              <w:bottom w:w="206" w:type="dxa"/>
              <w:right w:w="141" w:type="dxa"/>
            </w:tcMar>
            <w:vAlign w:val="center"/>
            <w:hideMark/>
          </w:tcPr>
          <w:p w:rsidR="00D73421" w:rsidRPr="00D73421" w:rsidRDefault="00D73421" w:rsidP="00D73421">
            <w:pPr>
              <w:spacing w:after="0" w:line="240" w:lineRule="auto"/>
              <w:jc w:val="both"/>
              <w:rPr>
                <w:rFonts w:ascii="Helvetica" w:eastAsia="Times New Roman" w:hAnsi="Helvetica" w:cs="Helvetica"/>
                <w:color w:val="666666"/>
                <w:lang w:eastAsia="sl-SI"/>
              </w:rPr>
            </w:pPr>
            <w:r w:rsidRPr="00D73421">
              <w:rPr>
                <w:rFonts w:ascii="Helvetica" w:eastAsia="Times New Roman" w:hAnsi="Helvetica" w:cs="Helvetica"/>
                <w:color w:val="666666"/>
                <w:lang w:eastAsia="sl-SI"/>
              </w:rPr>
              <w:t xml:space="preserve">Občina Kobarid, Občina Bovec, Občina Kanal ob Soči, Občina Tolmin, Kmetijsko gozdarski zavod Nova Gorica, Združenje ekoloških kmetov Severne Primorske, Društvo rejcev drobnice Zgornjega Posočja, Mirko </w:t>
            </w:r>
            <w:proofErr w:type="spellStart"/>
            <w:r w:rsidRPr="00D73421">
              <w:rPr>
                <w:rFonts w:ascii="Helvetica" w:eastAsia="Times New Roman" w:hAnsi="Helvetica" w:cs="Helvetica"/>
                <w:color w:val="666666"/>
                <w:lang w:eastAsia="sl-SI"/>
              </w:rPr>
              <w:t>Verter</w:t>
            </w:r>
            <w:proofErr w:type="spellEnd"/>
            <w:r w:rsidRPr="00D73421">
              <w:rPr>
                <w:rFonts w:ascii="Helvetica" w:eastAsia="Times New Roman" w:hAnsi="Helvetica" w:cs="Helvetica"/>
                <w:color w:val="666666"/>
                <w:lang w:eastAsia="sl-SI"/>
              </w:rPr>
              <w:t xml:space="preserve">, Franc </w:t>
            </w:r>
            <w:proofErr w:type="spellStart"/>
            <w:r w:rsidRPr="00D73421">
              <w:rPr>
                <w:rFonts w:ascii="Helvetica" w:eastAsia="Times New Roman" w:hAnsi="Helvetica" w:cs="Helvetica"/>
                <w:color w:val="666666"/>
                <w:lang w:eastAsia="sl-SI"/>
              </w:rPr>
              <w:t>Ličer</w:t>
            </w:r>
            <w:proofErr w:type="spellEnd"/>
            <w:r w:rsidRPr="00D73421">
              <w:rPr>
                <w:rFonts w:ascii="Helvetica" w:eastAsia="Times New Roman" w:hAnsi="Helvetica" w:cs="Helvetica"/>
                <w:color w:val="666666"/>
                <w:lang w:eastAsia="sl-SI"/>
              </w:rPr>
              <w:t>, Posoški razvojni center</w:t>
            </w:r>
          </w:p>
        </w:tc>
      </w:tr>
      <w:tr w:rsidR="00D73421" w:rsidRPr="00D73421" w:rsidTr="0099203C">
        <w:trPr>
          <w:trHeight w:val="57"/>
        </w:trPr>
        <w:tc>
          <w:tcPr>
            <w:tcW w:w="2172" w:type="pct"/>
            <w:tcBorders>
              <w:top w:val="single" w:sz="4" w:space="0" w:color="EEEEEE"/>
            </w:tcBorders>
            <w:shd w:val="clear" w:color="auto" w:fill="FFFFFF"/>
            <w:tcMar>
              <w:top w:w="206" w:type="dxa"/>
              <w:left w:w="141" w:type="dxa"/>
              <w:bottom w:w="206" w:type="dxa"/>
              <w:right w:w="141" w:type="dxa"/>
            </w:tcMar>
            <w:vAlign w:val="center"/>
            <w:hideMark/>
          </w:tcPr>
          <w:p w:rsidR="00D73421" w:rsidRPr="00D73421" w:rsidRDefault="00D73421" w:rsidP="00D73421">
            <w:pPr>
              <w:spacing w:after="0" w:line="240" w:lineRule="auto"/>
              <w:rPr>
                <w:rFonts w:ascii="Helvetica" w:eastAsia="Times New Roman" w:hAnsi="Helvetica" w:cs="Helvetica"/>
                <w:color w:val="666666"/>
                <w:lang w:eastAsia="sl-SI"/>
              </w:rPr>
            </w:pPr>
            <w:r w:rsidRPr="00D73421">
              <w:rPr>
                <w:rFonts w:ascii="Helvetica" w:eastAsia="Times New Roman" w:hAnsi="Helvetica" w:cs="Helvetica"/>
                <w:b/>
                <w:bCs/>
                <w:color w:val="666666"/>
                <w:lang w:eastAsia="sl-SI"/>
              </w:rPr>
              <w:t>Začetek in zaključek operacije</w:t>
            </w:r>
          </w:p>
        </w:tc>
        <w:tc>
          <w:tcPr>
            <w:tcW w:w="2828" w:type="pct"/>
            <w:tcBorders>
              <w:top w:val="single" w:sz="4" w:space="0" w:color="EEEEEE"/>
            </w:tcBorders>
            <w:shd w:val="clear" w:color="auto" w:fill="FFFFFF"/>
            <w:tcMar>
              <w:top w:w="206" w:type="dxa"/>
              <w:left w:w="141" w:type="dxa"/>
              <w:bottom w:w="206" w:type="dxa"/>
              <w:right w:w="141" w:type="dxa"/>
            </w:tcMar>
            <w:vAlign w:val="center"/>
            <w:hideMark/>
          </w:tcPr>
          <w:p w:rsidR="00D73421" w:rsidRPr="00D73421" w:rsidRDefault="00D73421" w:rsidP="00D73421">
            <w:pPr>
              <w:spacing w:after="0" w:line="240" w:lineRule="auto"/>
              <w:rPr>
                <w:rFonts w:ascii="Helvetica" w:eastAsia="Times New Roman" w:hAnsi="Helvetica" w:cs="Helvetica"/>
                <w:color w:val="666666"/>
                <w:lang w:eastAsia="sl-SI"/>
              </w:rPr>
            </w:pPr>
            <w:r w:rsidRPr="00D73421">
              <w:rPr>
                <w:rFonts w:ascii="Helvetica" w:eastAsia="Times New Roman" w:hAnsi="Helvetica" w:cs="Helvetica"/>
                <w:color w:val="666666"/>
                <w:lang w:eastAsia="sl-SI"/>
              </w:rPr>
              <w:t>1.4.2018–31.12.2019</w:t>
            </w:r>
          </w:p>
        </w:tc>
      </w:tr>
      <w:tr w:rsidR="00D73421" w:rsidRPr="00D73421" w:rsidTr="0099203C">
        <w:trPr>
          <w:trHeight w:val="57"/>
        </w:trPr>
        <w:tc>
          <w:tcPr>
            <w:tcW w:w="2172" w:type="pct"/>
            <w:tcBorders>
              <w:top w:val="single" w:sz="4" w:space="0" w:color="EEEEEE"/>
            </w:tcBorders>
            <w:shd w:val="clear" w:color="auto" w:fill="FFFFFF"/>
            <w:tcMar>
              <w:top w:w="206" w:type="dxa"/>
              <w:left w:w="141" w:type="dxa"/>
              <w:bottom w:w="206" w:type="dxa"/>
              <w:right w:w="141" w:type="dxa"/>
            </w:tcMar>
            <w:vAlign w:val="center"/>
            <w:hideMark/>
          </w:tcPr>
          <w:p w:rsidR="00D73421" w:rsidRPr="00D73421" w:rsidRDefault="00D73421" w:rsidP="00D73421">
            <w:pPr>
              <w:spacing w:after="0" w:line="240" w:lineRule="auto"/>
              <w:rPr>
                <w:rFonts w:ascii="Helvetica" w:eastAsia="Times New Roman" w:hAnsi="Helvetica" w:cs="Helvetica"/>
                <w:color w:val="666666"/>
                <w:lang w:eastAsia="sl-SI"/>
              </w:rPr>
            </w:pPr>
            <w:r w:rsidRPr="00D73421">
              <w:rPr>
                <w:rFonts w:ascii="Helvetica" w:eastAsia="Times New Roman" w:hAnsi="Helvetica" w:cs="Helvetica"/>
                <w:b/>
                <w:bCs/>
                <w:color w:val="666666"/>
                <w:lang w:eastAsia="sl-SI"/>
              </w:rPr>
              <w:t>Vrednost operacije</w:t>
            </w:r>
          </w:p>
        </w:tc>
        <w:tc>
          <w:tcPr>
            <w:tcW w:w="2828" w:type="pct"/>
            <w:tcBorders>
              <w:top w:val="single" w:sz="4" w:space="0" w:color="EEEEEE"/>
            </w:tcBorders>
            <w:shd w:val="clear" w:color="auto" w:fill="FFFFFF"/>
            <w:tcMar>
              <w:top w:w="206" w:type="dxa"/>
              <w:left w:w="141" w:type="dxa"/>
              <w:bottom w:w="206" w:type="dxa"/>
              <w:right w:w="141" w:type="dxa"/>
            </w:tcMar>
            <w:vAlign w:val="center"/>
            <w:hideMark/>
          </w:tcPr>
          <w:p w:rsidR="00D73421" w:rsidRPr="00D73421" w:rsidRDefault="00D73421" w:rsidP="00D73421">
            <w:pPr>
              <w:spacing w:after="0" w:line="240" w:lineRule="auto"/>
              <w:rPr>
                <w:rFonts w:ascii="Helvetica" w:eastAsia="Times New Roman" w:hAnsi="Helvetica" w:cs="Helvetica"/>
                <w:color w:val="666666"/>
                <w:lang w:eastAsia="sl-SI"/>
              </w:rPr>
            </w:pPr>
            <w:r w:rsidRPr="00D73421">
              <w:rPr>
                <w:rFonts w:ascii="Helvetica" w:eastAsia="Times New Roman" w:hAnsi="Helvetica" w:cs="Helvetica"/>
                <w:color w:val="666666"/>
                <w:lang w:eastAsia="sl-SI"/>
              </w:rPr>
              <w:t>190.027,27 €</w:t>
            </w:r>
          </w:p>
        </w:tc>
      </w:tr>
      <w:tr w:rsidR="00D73421" w:rsidRPr="00D73421" w:rsidTr="0099203C">
        <w:trPr>
          <w:trHeight w:val="57"/>
        </w:trPr>
        <w:tc>
          <w:tcPr>
            <w:tcW w:w="2172" w:type="pct"/>
            <w:tcBorders>
              <w:top w:val="single" w:sz="4" w:space="0" w:color="EEEEEE"/>
            </w:tcBorders>
            <w:shd w:val="clear" w:color="auto" w:fill="FFFFFF"/>
            <w:tcMar>
              <w:top w:w="206" w:type="dxa"/>
              <w:left w:w="141" w:type="dxa"/>
              <w:bottom w:w="206" w:type="dxa"/>
              <w:right w:w="141" w:type="dxa"/>
            </w:tcMar>
            <w:vAlign w:val="center"/>
            <w:hideMark/>
          </w:tcPr>
          <w:p w:rsidR="00D73421" w:rsidRPr="00D73421" w:rsidRDefault="00D73421" w:rsidP="00D73421">
            <w:pPr>
              <w:spacing w:after="0" w:line="240" w:lineRule="auto"/>
              <w:rPr>
                <w:rFonts w:ascii="Helvetica" w:eastAsia="Times New Roman" w:hAnsi="Helvetica" w:cs="Helvetica"/>
                <w:color w:val="666666"/>
                <w:lang w:eastAsia="sl-SI"/>
              </w:rPr>
            </w:pPr>
            <w:r w:rsidRPr="00D73421">
              <w:rPr>
                <w:rFonts w:ascii="Helvetica" w:eastAsia="Times New Roman" w:hAnsi="Helvetica" w:cs="Helvetica"/>
                <w:b/>
                <w:bCs/>
                <w:color w:val="666666"/>
                <w:lang w:eastAsia="sl-SI"/>
              </w:rPr>
              <w:t>Upravičeni stroški operacije</w:t>
            </w:r>
          </w:p>
        </w:tc>
        <w:tc>
          <w:tcPr>
            <w:tcW w:w="2828" w:type="pct"/>
            <w:tcBorders>
              <w:top w:val="single" w:sz="4" w:space="0" w:color="EEEEEE"/>
            </w:tcBorders>
            <w:shd w:val="clear" w:color="auto" w:fill="FFFFFF"/>
            <w:tcMar>
              <w:top w:w="206" w:type="dxa"/>
              <w:left w:w="141" w:type="dxa"/>
              <w:bottom w:w="206" w:type="dxa"/>
              <w:right w:w="141" w:type="dxa"/>
            </w:tcMar>
            <w:vAlign w:val="center"/>
            <w:hideMark/>
          </w:tcPr>
          <w:p w:rsidR="00D73421" w:rsidRPr="00D73421" w:rsidRDefault="00D73421" w:rsidP="00D73421">
            <w:pPr>
              <w:spacing w:after="0" w:line="240" w:lineRule="auto"/>
              <w:rPr>
                <w:rFonts w:ascii="Helvetica" w:eastAsia="Times New Roman" w:hAnsi="Helvetica" w:cs="Helvetica"/>
                <w:color w:val="666666"/>
                <w:lang w:eastAsia="sl-SI"/>
              </w:rPr>
            </w:pPr>
            <w:r w:rsidRPr="00D73421">
              <w:rPr>
                <w:rFonts w:ascii="Helvetica" w:eastAsia="Times New Roman" w:hAnsi="Helvetica" w:cs="Helvetica"/>
                <w:color w:val="666666"/>
                <w:lang w:eastAsia="sl-SI"/>
              </w:rPr>
              <w:t>223.561,48 €</w:t>
            </w:r>
          </w:p>
        </w:tc>
      </w:tr>
      <w:tr w:rsidR="00D73421" w:rsidRPr="00D73421" w:rsidTr="0099203C">
        <w:trPr>
          <w:trHeight w:val="57"/>
        </w:trPr>
        <w:tc>
          <w:tcPr>
            <w:tcW w:w="2172" w:type="pct"/>
            <w:tcBorders>
              <w:top w:val="single" w:sz="4" w:space="0" w:color="EEEEEE"/>
            </w:tcBorders>
            <w:shd w:val="clear" w:color="auto" w:fill="FFFFFF"/>
            <w:tcMar>
              <w:top w:w="206" w:type="dxa"/>
              <w:left w:w="141" w:type="dxa"/>
              <w:bottom w:w="206" w:type="dxa"/>
              <w:right w:w="141" w:type="dxa"/>
            </w:tcMar>
            <w:vAlign w:val="center"/>
            <w:hideMark/>
          </w:tcPr>
          <w:p w:rsidR="00D73421" w:rsidRPr="00D73421" w:rsidRDefault="00D73421" w:rsidP="00D73421">
            <w:pPr>
              <w:spacing w:after="0" w:line="240" w:lineRule="auto"/>
              <w:rPr>
                <w:rFonts w:ascii="Helvetica" w:eastAsia="Times New Roman" w:hAnsi="Helvetica" w:cs="Helvetica"/>
                <w:color w:val="666666"/>
                <w:lang w:eastAsia="sl-SI"/>
              </w:rPr>
            </w:pPr>
            <w:r w:rsidRPr="00D73421">
              <w:rPr>
                <w:rFonts w:ascii="Helvetica" w:eastAsia="Times New Roman" w:hAnsi="Helvetica" w:cs="Helvetica"/>
                <w:b/>
                <w:bCs/>
                <w:color w:val="666666"/>
                <w:lang w:eastAsia="sl-SI"/>
              </w:rPr>
              <w:t>Zaprošen % sofinanciranja</w:t>
            </w:r>
          </w:p>
        </w:tc>
        <w:tc>
          <w:tcPr>
            <w:tcW w:w="2828" w:type="pct"/>
            <w:tcBorders>
              <w:top w:val="single" w:sz="4" w:space="0" w:color="EEEEEE"/>
            </w:tcBorders>
            <w:shd w:val="clear" w:color="auto" w:fill="FFFFFF"/>
            <w:tcMar>
              <w:top w:w="206" w:type="dxa"/>
              <w:left w:w="141" w:type="dxa"/>
              <w:bottom w:w="206" w:type="dxa"/>
              <w:right w:w="141" w:type="dxa"/>
            </w:tcMar>
            <w:vAlign w:val="center"/>
            <w:hideMark/>
          </w:tcPr>
          <w:p w:rsidR="00D73421" w:rsidRPr="00D73421" w:rsidRDefault="00D73421" w:rsidP="00D73421">
            <w:pPr>
              <w:spacing w:after="0" w:line="240" w:lineRule="auto"/>
              <w:rPr>
                <w:rFonts w:ascii="Helvetica" w:eastAsia="Times New Roman" w:hAnsi="Helvetica" w:cs="Helvetica"/>
                <w:color w:val="666666"/>
                <w:lang w:eastAsia="sl-SI"/>
              </w:rPr>
            </w:pPr>
            <w:r w:rsidRPr="00D73421">
              <w:rPr>
                <w:rFonts w:ascii="Helvetica" w:eastAsia="Times New Roman" w:hAnsi="Helvetica" w:cs="Helvetica"/>
                <w:color w:val="666666"/>
                <w:lang w:eastAsia="sl-SI"/>
              </w:rPr>
              <w:t>85 %</w:t>
            </w:r>
          </w:p>
        </w:tc>
      </w:tr>
      <w:tr w:rsidR="00D73421" w:rsidRPr="00D73421" w:rsidTr="0099203C">
        <w:trPr>
          <w:trHeight w:val="57"/>
        </w:trPr>
        <w:tc>
          <w:tcPr>
            <w:tcW w:w="2172" w:type="pct"/>
            <w:tcBorders>
              <w:top w:val="single" w:sz="4" w:space="0" w:color="EEEEEE"/>
            </w:tcBorders>
            <w:shd w:val="clear" w:color="auto" w:fill="FFFFFF"/>
            <w:tcMar>
              <w:top w:w="206" w:type="dxa"/>
              <w:left w:w="141" w:type="dxa"/>
              <w:bottom w:w="206" w:type="dxa"/>
              <w:right w:w="141" w:type="dxa"/>
            </w:tcMar>
            <w:vAlign w:val="center"/>
            <w:hideMark/>
          </w:tcPr>
          <w:p w:rsidR="00D73421" w:rsidRPr="00D73421" w:rsidRDefault="00D73421" w:rsidP="00D73421">
            <w:pPr>
              <w:spacing w:after="0" w:line="240" w:lineRule="auto"/>
              <w:rPr>
                <w:rFonts w:ascii="Helvetica" w:eastAsia="Times New Roman" w:hAnsi="Helvetica" w:cs="Helvetica"/>
                <w:color w:val="666666"/>
                <w:lang w:eastAsia="sl-SI"/>
              </w:rPr>
            </w:pPr>
            <w:r w:rsidRPr="00D73421">
              <w:rPr>
                <w:rFonts w:ascii="Helvetica" w:eastAsia="Times New Roman" w:hAnsi="Helvetica" w:cs="Helvetica"/>
                <w:b/>
                <w:bCs/>
                <w:color w:val="666666"/>
                <w:lang w:eastAsia="sl-SI"/>
              </w:rPr>
              <w:t>Odobrena vrednost sredstev</w:t>
            </w:r>
          </w:p>
        </w:tc>
        <w:tc>
          <w:tcPr>
            <w:tcW w:w="2828" w:type="pct"/>
            <w:tcBorders>
              <w:top w:val="single" w:sz="4" w:space="0" w:color="EEEEEE"/>
            </w:tcBorders>
            <w:shd w:val="clear" w:color="auto" w:fill="FFFFFF"/>
            <w:tcMar>
              <w:top w:w="206" w:type="dxa"/>
              <w:left w:w="141" w:type="dxa"/>
              <w:bottom w:w="206" w:type="dxa"/>
              <w:right w:w="141" w:type="dxa"/>
            </w:tcMar>
            <w:vAlign w:val="center"/>
            <w:hideMark/>
          </w:tcPr>
          <w:p w:rsidR="00D73421" w:rsidRPr="00D73421" w:rsidRDefault="00D73421" w:rsidP="00D73421">
            <w:pPr>
              <w:spacing w:after="0" w:line="240" w:lineRule="auto"/>
              <w:rPr>
                <w:rFonts w:ascii="Helvetica" w:eastAsia="Times New Roman" w:hAnsi="Helvetica" w:cs="Helvetica"/>
                <w:color w:val="666666"/>
                <w:lang w:eastAsia="sl-SI"/>
              </w:rPr>
            </w:pPr>
            <w:r w:rsidRPr="00D73421">
              <w:rPr>
                <w:rFonts w:ascii="Helvetica" w:eastAsia="Times New Roman" w:hAnsi="Helvetica" w:cs="Helvetica"/>
                <w:color w:val="666666"/>
                <w:lang w:eastAsia="sl-SI"/>
              </w:rPr>
              <w:t>190.027,27 €</w:t>
            </w:r>
          </w:p>
        </w:tc>
      </w:tr>
      <w:tr w:rsidR="00D73421" w:rsidRPr="00D73421" w:rsidTr="0099203C">
        <w:trPr>
          <w:trHeight w:val="57"/>
        </w:trPr>
        <w:tc>
          <w:tcPr>
            <w:tcW w:w="5000" w:type="pct"/>
            <w:gridSpan w:val="2"/>
            <w:tcBorders>
              <w:top w:val="single" w:sz="4" w:space="0" w:color="EEEEEE"/>
            </w:tcBorders>
            <w:shd w:val="clear" w:color="auto" w:fill="FFFFFF"/>
            <w:tcMar>
              <w:top w:w="206" w:type="dxa"/>
              <w:left w:w="141" w:type="dxa"/>
              <w:bottom w:w="206" w:type="dxa"/>
              <w:right w:w="141" w:type="dxa"/>
            </w:tcMar>
            <w:vAlign w:val="center"/>
            <w:hideMark/>
          </w:tcPr>
          <w:p w:rsidR="00D73421" w:rsidRPr="00D73421" w:rsidRDefault="00D73421" w:rsidP="00D73421">
            <w:pPr>
              <w:spacing w:after="0" w:line="240" w:lineRule="auto"/>
              <w:rPr>
                <w:rFonts w:ascii="Helvetica" w:eastAsia="Times New Roman" w:hAnsi="Helvetica" w:cs="Helvetica"/>
                <w:color w:val="666666"/>
                <w:lang w:eastAsia="sl-SI"/>
              </w:rPr>
            </w:pPr>
            <w:r w:rsidRPr="00D73421">
              <w:rPr>
                <w:rFonts w:ascii="Helvetica" w:eastAsia="Times New Roman" w:hAnsi="Helvetica" w:cs="Helvetica"/>
                <w:color w:val="666666"/>
                <w:lang w:eastAsia="sl-SI"/>
              </w:rPr>
              <w:t>Operacija je bila s strani Agencija Republike Slovenije za kmetijske trge in razvoj podeželja potrjena z Odločbo o pravici do sredstev št. 33152-121/2017/4 z dne 29. 3. 2018.</w:t>
            </w:r>
          </w:p>
        </w:tc>
      </w:tr>
    </w:tbl>
    <w:p w:rsidR="00D73421" w:rsidRDefault="00D73421" w:rsidP="008D724E">
      <w:pPr>
        <w:shd w:val="clear" w:color="auto" w:fill="FFFFFF"/>
        <w:spacing w:after="0" w:line="240" w:lineRule="auto"/>
        <w:textAlignment w:val="baseline"/>
        <w:rPr>
          <w:rFonts w:ascii="Helvetica" w:eastAsia="Times New Roman" w:hAnsi="Helvetica" w:cs="Helvetica"/>
          <w:b/>
          <w:bCs/>
          <w:color w:val="666666"/>
          <w:lang w:eastAsia="sl-SI"/>
        </w:rPr>
      </w:pPr>
    </w:p>
    <w:p w:rsidR="00D73421" w:rsidRDefault="00D73421" w:rsidP="008D724E">
      <w:pPr>
        <w:shd w:val="clear" w:color="auto" w:fill="FFFFFF"/>
        <w:spacing w:after="0" w:line="240" w:lineRule="auto"/>
        <w:textAlignment w:val="baseline"/>
        <w:rPr>
          <w:rFonts w:ascii="Helvetica" w:eastAsia="Times New Roman" w:hAnsi="Helvetica" w:cs="Helvetica"/>
          <w:b/>
          <w:bCs/>
          <w:color w:val="666666"/>
          <w:lang w:eastAsia="sl-SI"/>
        </w:rPr>
      </w:pPr>
    </w:p>
    <w:p w:rsidR="00D73421" w:rsidRDefault="00D73421" w:rsidP="008D724E">
      <w:pPr>
        <w:shd w:val="clear" w:color="auto" w:fill="FFFFFF"/>
        <w:spacing w:after="0" w:line="240" w:lineRule="auto"/>
        <w:textAlignment w:val="baseline"/>
        <w:rPr>
          <w:rFonts w:ascii="Helvetica" w:eastAsia="Times New Roman" w:hAnsi="Helvetica" w:cs="Helvetica"/>
          <w:b/>
          <w:bCs/>
          <w:color w:val="666666"/>
          <w:lang w:eastAsia="sl-SI"/>
        </w:rPr>
      </w:pPr>
    </w:p>
    <w:p w:rsidR="00D73421" w:rsidRDefault="00D73421" w:rsidP="008D724E">
      <w:pPr>
        <w:shd w:val="clear" w:color="auto" w:fill="FFFFFF"/>
        <w:spacing w:after="0" w:line="240" w:lineRule="auto"/>
        <w:textAlignment w:val="baseline"/>
        <w:rPr>
          <w:rFonts w:ascii="Helvetica" w:eastAsia="Times New Roman" w:hAnsi="Helvetica" w:cs="Helvetica"/>
          <w:b/>
          <w:bCs/>
          <w:color w:val="666666"/>
          <w:lang w:eastAsia="sl-SI"/>
        </w:rPr>
      </w:pPr>
    </w:p>
    <w:p w:rsidR="00D73421" w:rsidRDefault="00D73421" w:rsidP="008D724E">
      <w:pPr>
        <w:shd w:val="clear" w:color="auto" w:fill="FFFFFF"/>
        <w:spacing w:after="0" w:line="240" w:lineRule="auto"/>
        <w:textAlignment w:val="baseline"/>
        <w:rPr>
          <w:rFonts w:ascii="Helvetica" w:eastAsia="Times New Roman" w:hAnsi="Helvetica" w:cs="Helvetica"/>
          <w:b/>
          <w:bCs/>
          <w:color w:val="666666"/>
          <w:lang w:eastAsia="sl-SI"/>
        </w:rPr>
      </w:pPr>
    </w:p>
    <w:p w:rsidR="00D73421" w:rsidRDefault="00D73421" w:rsidP="008D724E">
      <w:pPr>
        <w:shd w:val="clear" w:color="auto" w:fill="FFFFFF"/>
        <w:spacing w:after="0" w:line="240" w:lineRule="auto"/>
        <w:textAlignment w:val="baseline"/>
        <w:rPr>
          <w:rFonts w:ascii="Helvetica" w:eastAsia="Times New Roman" w:hAnsi="Helvetica" w:cs="Helvetica"/>
          <w:b/>
          <w:bCs/>
          <w:color w:val="666666"/>
          <w:lang w:eastAsia="sl-SI"/>
        </w:rPr>
      </w:pPr>
    </w:p>
    <w:p w:rsidR="00D73421" w:rsidRDefault="00D73421" w:rsidP="008D724E">
      <w:pPr>
        <w:shd w:val="clear" w:color="auto" w:fill="FFFFFF"/>
        <w:spacing w:after="0" w:line="240" w:lineRule="auto"/>
        <w:textAlignment w:val="baseline"/>
        <w:rPr>
          <w:rFonts w:ascii="Helvetica" w:eastAsia="Times New Roman" w:hAnsi="Helvetica" w:cs="Helvetica"/>
          <w:b/>
          <w:bCs/>
          <w:color w:val="666666"/>
          <w:lang w:eastAsia="sl-SI"/>
        </w:rPr>
      </w:pPr>
    </w:p>
    <w:p w:rsidR="00D73421" w:rsidRDefault="00D73421" w:rsidP="008D724E">
      <w:pPr>
        <w:shd w:val="clear" w:color="auto" w:fill="FFFFFF"/>
        <w:spacing w:after="0" w:line="240" w:lineRule="auto"/>
        <w:textAlignment w:val="baseline"/>
        <w:rPr>
          <w:rFonts w:ascii="Helvetica" w:eastAsia="Times New Roman" w:hAnsi="Helvetica" w:cs="Helvetica"/>
          <w:b/>
          <w:bCs/>
          <w:color w:val="666666"/>
          <w:lang w:eastAsia="sl-SI"/>
        </w:rPr>
      </w:pPr>
    </w:p>
    <w:p w:rsidR="00D73421" w:rsidRDefault="00D73421" w:rsidP="008D724E">
      <w:pPr>
        <w:shd w:val="clear" w:color="auto" w:fill="FFFFFF"/>
        <w:spacing w:after="0" w:line="240" w:lineRule="auto"/>
        <w:textAlignment w:val="baseline"/>
        <w:rPr>
          <w:rFonts w:ascii="Helvetica" w:eastAsia="Times New Roman" w:hAnsi="Helvetica" w:cs="Helvetica"/>
          <w:b/>
          <w:bCs/>
          <w:color w:val="666666"/>
          <w:lang w:eastAsia="sl-SI"/>
        </w:rPr>
      </w:pPr>
    </w:p>
    <w:p w:rsidR="00A66DD6" w:rsidRDefault="00A66DD6" w:rsidP="008D724E">
      <w:pPr>
        <w:shd w:val="clear" w:color="auto" w:fill="FFFFFF"/>
        <w:spacing w:after="0" w:line="240" w:lineRule="auto"/>
        <w:textAlignment w:val="baseline"/>
        <w:rPr>
          <w:rFonts w:ascii="Helvetica" w:eastAsia="Times New Roman" w:hAnsi="Helvetica" w:cs="Helvetica"/>
          <w:b/>
          <w:bCs/>
          <w:color w:val="666666"/>
          <w:lang w:eastAsia="sl-SI"/>
        </w:rPr>
      </w:pPr>
    </w:p>
    <w:p w:rsidR="00D73421" w:rsidRDefault="00D73421" w:rsidP="008D724E">
      <w:pPr>
        <w:shd w:val="clear" w:color="auto" w:fill="FFFFFF"/>
        <w:spacing w:after="0" w:line="240" w:lineRule="auto"/>
        <w:textAlignment w:val="baseline"/>
        <w:rPr>
          <w:rFonts w:ascii="Helvetica" w:eastAsia="Times New Roman" w:hAnsi="Helvetica" w:cs="Helvetica"/>
          <w:b/>
          <w:bCs/>
          <w:color w:val="666666"/>
          <w:lang w:eastAsia="sl-SI"/>
        </w:rPr>
      </w:pPr>
    </w:p>
    <w:p w:rsidR="00E230F6" w:rsidRDefault="00E230F6" w:rsidP="008D724E">
      <w:pPr>
        <w:shd w:val="clear" w:color="auto" w:fill="FFFFFF"/>
        <w:spacing w:after="0" w:line="240" w:lineRule="auto"/>
        <w:textAlignment w:val="baseline"/>
        <w:rPr>
          <w:rFonts w:ascii="Helvetica" w:eastAsia="Times New Roman" w:hAnsi="Helvetica" w:cs="Helvetica"/>
          <w:b/>
          <w:bCs/>
          <w:color w:val="666666"/>
          <w:lang w:eastAsia="sl-SI"/>
        </w:rPr>
      </w:pPr>
    </w:p>
    <w:p w:rsidR="00E230F6" w:rsidRPr="00D73421" w:rsidRDefault="00E230F6" w:rsidP="008D724E">
      <w:pPr>
        <w:shd w:val="clear" w:color="auto" w:fill="FFFFFF"/>
        <w:spacing w:after="0" w:line="240" w:lineRule="auto"/>
        <w:textAlignment w:val="baseline"/>
        <w:rPr>
          <w:rFonts w:ascii="Helvetica" w:eastAsia="Times New Roman" w:hAnsi="Helvetica" w:cs="Helvetica"/>
          <w:b/>
          <w:bCs/>
          <w:color w:val="666666"/>
          <w:lang w:eastAsia="sl-SI"/>
        </w:rPr>
      </w:pPr>
    </w:p>
    <w:p w:rsidR="008D724E" w:rsidRPr="00D73421" w:rsidRDefault="008D724E" w:rsidP="008D724E">
      <w:pPr>
        <w:shd w:val="clear" w:color="auto" w:fill="FFFFFF"/>
        <w:spacing w:after="0" w:line="240" w:lineRule="auto"/>
        <w:textAlignment w:val="baseline"/>
        <w:rPr>
          <w:rFonts w:ascii="Helvetica" w:eastAsia="Times New Roman" w:hAnsi="Helvetica" w:cs="Helvetica"/>
          <w:color w:val="666666"/>
          <w:lang w:eastAsia="sl-SI"/>
        </w:rPr>
      </w:pPr>
      <w:r w:rsidRPr="00D73421">
        <w:rPr>
          <w:rFonts w:ascii="Helvetica" w:eastAsia="Times New Roman" w:hAnsi="Helvetica" w:cs="Helvetica"/>
          <w:b/>
          <w:bCs/>
          <w:color w:val="666666"/>
          <w:lang w:eastAsia="sl-SI"/>
        </w:rPr>
        <w:t>Vsebina operacije:</w:t>
      </w:r>
    </w:p>
    <w:p w:rsidR="004342A4" w:rsidRPr="00D73421" w:rsidRDefault="003F2386" w:rsidP="00AA2087">
      <w:pPr>
        <w:pStyle w:val="Brezrazmikov"/>
        <w:jc w:val="both"/>
        <w:rPr>
          <w:rFonts w:ascii="Helvetica" w:eastAsia="Times New Roman" w:hAnsi="Helvetica" w:cs="Helvetica"/>
          <w:color w:val="666666"/>
          <w:lang w:eastAsia="sl-SI"/>
        </w:rPr>
      </w:pPr>
      <w:r w:rsidRPr="00D73421">
        <w:rPr>
          <w:rFonts w:ascii="Helvetica" w:eastAsia="Times New Roman" w:hAnsi="Helvetica" w:cs="Helvetica"/>
          <w:color w:val="666666"/>
          <w:lang w:eastAsia="sl-SI"/>
        </w:rPr>
        <w:t>Gre za pripravo učinkovitega sistema</w:t>
      </w:r>
      <w:r w:rsidR="007E1C81" w:rsidRPr="00D73421">
        <w:rPr>
          <w:rFonts w:ascii="Helvetica" w:eastAsia="Times New Roman" w:hAnsi="Helvetica" w:cs="Helvetica"/>
          <w:color w:val="666666"/>
          <w:lang w:eastAsia="sl-SI"/>
        </w:rPr>
        <w:t xml:space="preserve"> za </w:t>
      </w:r>
      <w:r w:rsidRPr="00D73421">
        <w:rPr>
          <w:rFonts w:ascii="Helvetica" w:eastAsia="Times New Roman" w:hAnsi="Helvetica" w:cs="Helvetica"/>
          <w:color w:val="666666"/>
          <w:lang w:eastAsia="sl-SI"/>
        </w:rPr>
        <w:t>revitaliz</w:t>
      </w:r>
      <w:r w:rsidR="007E1C81" w:rsidRPr="00D73421">
        <w:rPr>
          <w:rFonts w:ascii="Helvetica" w:eastAsia="Times New Roman" w:hAnsi="Helvetica" w:cs="Helvetica"/>
          <w:color w:val="666666"/>
          <w:lang w:eastAsia="sl-SI"/>
        </w:rPr>
        <w:t>acijo</w:t>
      </w:r>
      <w:r w:rsidR="00861FC7" w:rsidRPr="00D73421">
        <w:rPr>
          <w:rFonts w:ascii="Helvetica" w:eastAsia="Times New Roman" w:hAnsi="Helvetica" w:cs="Helvetica"/>
          <w:color w:val="666666"/>
          <w:lang w:eastAsia="sl-SI"/>
        </w:rPr>
        <w:t xml:space="preserve"> </w:t>
      </w:r>
      <w:r w:rsidRPr="00D73421">
        <w:rPr>
          <w:rFonts w:ascii="Helvetica" w:eastAsia="Times New Roman" w:hAnsi="Helvetica" w:cs="Helvetica"/>
          <w:color w:val="666666"/>
          <w:lang w:eastAsia="sl-SI"/>
        </w:rPr>
        <w:t>kmetijsk</w:t>
      </w:r>
      <w:r w:rsidR="007E1C81" w:rsidRPr="00D73421">
        <w:rPr>
          <w:rFonts w:ascii="Helvetica" w:eastAsia="Times New Roman" w:hAnsi="Helvetica" w:cs="Helvetica"/>
          <w:color w:val="666666"/>
          <w:lang w:eastAsia="sl-SI"/>
        </w:rPr>
        <w:t>ih</w:t>
      </w:r>
      <w:r w:rsidRPr="00D73421">
        <w:rPr>
          <w:rFonts w:ascii="Helvetica" w:eastAsia="Times New Roman" w:hAnsi="Helvetica" w:cs="Helvetica"/>
          <w:color w:val="666666"/>
          <w:lang w:eastAsia="sl-SI"/>
        </w:rPr>
        <w:t xml:space="preserve"> </w:t>
      </w:r>
      <w:r w:rsidR="007E1C81" w:rsidRPr="00D73421">
        <w:rPr>
          <w:rFonts w:ascii="Helvetica" w:eastAsia="Times New Roman" w:hAnsi="Helvetica" w:cs="Helvetica"/>
          <w:color w:val="666666"/>
          <w:lang w:eastAsia="sl-SI"/>
        </w:rPr>
        <w:t>površin</w:t>
      </w:r>
      <w:r w:rsidR="00AA2087" w:rsidRPr="00D73421">
        <w:rPr>
          <w:rFonts w:ascii="Helvetica" w:eastAsia="Times New Roman" w:hAnsi="Helvetica" w:cs="Helvetica"/>
          <w:color w:val="666666"/>
          <w:lang w:eastAsia="sl-SI"/>
        </w:rPr>
        <w:t>, odstranjevanje tujerodnih vrst in spodbujanje naseljevanja ljudi v odročne vasi</w:t>
      </w:r>
      <w:r w:rsidRPr="00D73421">
        <w:rPr>
          <w:rFonts w:ascii="Helvetica" w:eastAsia="Times New Roman" w:hAnsi="Helvetica" w:cs="Helvetica"/>
          <w:color w:val="666666"/>
          <w:lang w:eastAsia="sl-SI"/>
        </w:rPr>
        <w:t xml:space="preserve">. </w:t>
      </w:r>
      <w:r w:rsidR="00AA2087" w:rsidRPr="00D73421">
        <w:rPr>
          <w:rFonts w:ascii="Helvetica" w:eastAsia="Times New Roman" w:hAnsi="Helvetica" w:cs="Helvetica"/>
          <w:color w:val="666666"/>
          <w:lang w:eastAsia="sl-SI"/>
        </w:rPr>
        <w:t xml:space="preserve">Izdelana bo karta območja z vrisanimi površinami, ki so z vidika ohranjanja kulturne krajine ključnega pomena in bo osnova za sistematično revitalizacijo. Vsebovala bo tudi popise kmetij iz demografsko ogroženih vasi, kjer ni naslednikov. Pri izdelavi bodo sodelovali predstavniki krajevnih skupnosti </w:t>
      </w:r>
      <w:r w:rsidR="00CB0F10" w:rsidRPr="00D73421">
        <w:rPr>
          <w:rFonts w:ascii="Helvetica" w:eastAsia="Times New Roman" w:hAnsi="Helvetica" w:cs="Helvetica"/>
          <w:color w:val="666666"/>
          <w:lang w:eastAsia="sl-SI"/>
        </w:rPr>
        <w:t xml:space="preserve">(KS) </w:t>
      </w:r>
      <w:r w:rsidR="00AA2087" w:rsidRPr="00D73421">
        <w:rPr>
          <w:rFonts w:ascii="Helvetica" w:eastAsia="Times New Roman" w:hAnsi="Helvetica" w:cs="Helvetica"/>
          <w:color w:val="666666"/>
          <w:lang w:eastAsia="sl-SI"/>
        </w:rPr>
        <w:t xml:space="preserve">in javnih strokovnih služb. Izvedene bodo pilotne revitalizacije, študija izvedljivosti nasada oljk, strokovna izobraževanja za širšo javnost in kmetovalce. </w:t>
      </w:r>
      <w:r w:rsidR="004342A4" w:rsidRPr="00D73421">
        <w:rPr>
          <w:rFonts w:ascii="Helvetica" w:eastAsia="Times New Roman" w:hAnsi="Helvetica" w:cs="Helvetica"/>
          <w:color w:val="666666"/>
          <w:lang w:eastAsia="sl-SI"/>
        </w:rPr>
        <w:t xml:space="preserve">Namen projekta je, </w:t>
      </w:r>
      <w:r w:rsidR="00AA2087" w:rsidRPr="00D73421">
        <w:rPr>
          <w:rFonts w:ascii="Helvetica" w:eastAsia="Times New Roman" w:hAnsi="Helvetica" w:cs="Helvetica"/>
          <w:color w:val="666666"/>
          <w:lang w:eastAsia="sl-SI"/>
        </w:rPr>
        <w:t>na</w:t>
      </w:r>
      <w:r w:rsidR="004342A4" w:rsidRPr="00D73421">
        <w:rPr>
          <w:rFonts w:ascii="Helvetica" w:eastAsia="Times New Roman" w:hAnsi="Helvetica" w:cs="Helvetica"/>
          <w:color w:val="666666"/>
          <w:lang w:eastAsia="sl-SI"/>
        </w:rPr>
        <w:t>učiti se obvladovanja okolja na gospodaren način in pri tem upoštevati trajnostna, ekološka načela in zgodovino območja.</w:t>
      </w:r>
    </w:p>
    <w:p w:rsidR="008D724E" w:rsidRPr="00D73421" w:rsidRDefault="008D724E" w:rsidP="008D724E">
      <w:pPr>
        <w:shd w:val="clear" w:color="auto" w:fill="FFFFFF"/>
        <w:spacing w:after="0" w:line="240" w:lineRule="auto"/>
        <w:textAlignment w:val="baseline"/>
        <w:rPr>
          <w:rFonts w:ascii="Helvetica" w:eastAsia="Times New Roman" w:hAnsi="Helvetica" w:cs="Helvetica"/>
          <w:color w:val="666666"/>
          <w:lang w:eastAsia="sl-SI"/>
        </w:rPr>
      </w:pPr>
    </w:p>
    <w:p w:rsidR="00D5188A" w:rsidRPr="00D73421" w:rsidRDefault="008D724E" w:rsidP="00AA2087">
      <w:pPr>
        <w:rPr>
          <w:rFonts w:ascii="Helvetica" w:eastAsia="Times New Roman" w:hAnsi="Helvetica" w:cs="Helvetica"/>
          <w:b/>
          <w:bCs/>
          <w:color w:val="666666"/>
          <w:lang w:eastAsia="sl-SI"/>
        </w:rPr>
      </w:pPr>
      <w:r w:rsidRPr="00D73421">
        <w:rPr>
          <w:rFonts w:ascii="Helvetica" w:eastAsia="Times New Roman" w:hAnsi="Helvetica" w:cs="Helvetica"/>
          <w:b/>
          <w:bCs/>
          <w:color w:val="666666"/>
          <w:lang w:eastAsia="sl-SI"/>
        </w:rPr>
        <w:t>Aktivnosti operacije:</w:t>
      </w:r>
    </w:p>
    <w:p w:rsidR="00DC6E9B" w:rsidRPr="00D73421" w:rsidRDefault="00AA2087" w:rsidP="00610FC4">
      <w:pPr>
        <w:pStyle w:val="Odstavekseznama"/>
        <w:numPr>
          <w:ilvl w:val="0"/>
          <w:numId w:val="3"/>
        </w:numPr>
        <w:rPr>
          <w:rFonts w:ascii="Helvetica" w:eastAsia="Times New Roman" w:hAnsi="Helvetica" w:cs="Helvetica"/>
          <w:bCs/>
          <w:color w:val="666666"/>
          <w:lang w:eastAsia="sl-SI"/>
        </w:rPr>
      </w:pPr>
      <w:r w:rsidRPr="00D73421">
        <w:rPr>
          <w:rFonts w:ascii="Helvetica" w:eastAsia="Times New Roman" w:hAnsi="Helvetica" w:cs="Helvetica"/>
          <w:bCs/>
          <w:color w:val="666666"/>
          <w:lang w:eastAsia="sl-SI"/>
        </w:rPr>
        <w:t>Izdelava katast</w:t>
      </w:r>
      <w:r w:rsidR="00DC6E9B" w:rsidRPr="00D73421">
        <w:rPr>
          <w:rFonts w:ascii="Helvetica" w:eastAsia="Times New Roman" w:hAnsi="Helvetica" w:cs="Helvetica"/>
          <w:bCs/>
          <w:color w:val="666666"/>
          <w:lang w:eastAsia="sl-SI"/>
        </w:rPr>
        <w:t>ra kmetijskih površin po občina</w:t>
      </w:r>
    </w:p>
    <w:p w:rsidR="008D724E" w:rsidRPr="00927DF8" w:rsidRDefault="00DC6E9B" w:rsidP="00927DF8">
      <w:pPr>
        <w:pStyle w:val="Odstavekseznama"/>
        <w:numPr>
          <w:ilvl w:val="1"/>
          <w:numId w:val="10"/>
        </w:numPr>
        <w:ind w:left="1134" w:hanging="141"/>
        <w:rPr>
          <w:rFonts w:ascii="Helvetica" w:eastAsia="Times New Roman" w:hAnsi="Helvetica" w:cs="Helvetica"/>
          <w:color w:val="666666"/>
          <w:lang w:eastAsia="sl-SI"/>
        </w:rPr>
      </w:pPr>
      <w:r w:rsidRPr="00D73421">
        <w:rPr>
          <w:rFonts w:ascii="Helvetica" w:eastAsia="Times New Roman" w:hAnsi="Helvetica" w:cs="Helvetica"/>
          <w:color w:val="666666"/>
          <w:lang w:eastAsia="sl-SI"/>
        </w:rPr>
        <w:t>Določitev površin, ki jih je potrebno zavarovati pred procesom zaraščanja, po KS območja LAS</w:t>
      </w:r>
    </w:p>
    <w:p w:rsidR="00E61C01" w:rsidRPr="00D73421" w:rsidRDefault="00CB0F10" w:rsidP="00927DF8">
      <w:pPr>
        <w:pStyle w:val="Odstavekseznama"/>
        <w:numPr>
          <w:ilvl w:val="1"/>
          <w:numId w:val="10"/>
        </w:numPr>
        <w:ind w:left="1134" w:hanging="141"/>
        <w:rPr>
          <w:rFonts w:ascii="Helvetica" w:eastAsia="Times New Roman" w:hAnsi="Helvetica" w:cs="Helvetica"/>
          <w:color w:val="666666"/>
          <w:lang w:eastAsia="sl-SI"/>
        </w:rPr>
      </w:pPr>
      <w:r w:rsidRPr="00D73421">
        <w:rPr>
          <w:rFonts w:ascii="Helvetica" w:eastAsia="Times New Roman" w:hAnsi="Helvetica" w:cs="Helvetica"/>
          <w:color w:val="666666"/>
          <w:lang w:eastAsia="sl-SI"/>
        </w:rPr>
        <w:t>Popis območji invazivnih rastlin in</w:t>
      </w:r>
      <w:r w:rsidRPr="00927DF8">
        <w:rPr>
          <w:rFonts w:ascii="Helvetica" w:eastAsia="Times New Roman" w:hAnsi="Helvetica" w:cs="Helvetica"/>
          <w:color w:val="666666"/>
          <w:lang w:eastAsia="sl-SI"/>
        </w:rPr>
        <w:t xml:space="preserve"> </w:t>
      </w:r>
      <w:r w:rsidRPr="00D73421">
        <w:rPr>
          <w:rFonts w:ascii="Helvetica" w:eastAsia="Times New Roman" w:hAnsi="Helvetica" w:cs="Helvetica"/>
          <w:color w:val="666666"/>
          <w:lang w:eastAsia="sl-SI"/>
        </w:rPr>
        <w:t>opuščenih kmetij po KS</w:t>
      </w:r>
    </w:p>
    <w:p w:rsidR="00E61C01" w:rsidRPr="00D73421" w:rsidRDefault="00E61C01" w:rsidP="00927DF8">
      <w:pPr>
        <w:pStyle w:val="Odstavekseznama"/>
        <w:numPr>
          <w:ilvl w:val="1"/>
          <w:numId w:val="10"/>
        </w:numPr>
        <w:ind w:left="1134" w:hanging="141"/>
        <w:rPr>
          <w:rFonts w:ascii="Helvetica" w:eastAsia="Times New Roman" w:hAnsi="Helvetica" w:cs="Helvetica"/>
          <w:color w:val="666666"/>
          <w:lang w:eastAsia="sl-SI"/>
        </w:rPr>
      </w:pPr>
      <w:r w:rsidRPr="00D73421">
        <w:rPr>
          <w:rFonts w:ascii="Helvetica" w:eastAsia="Times New Roman" w:hAnsi="Helvetica" w:cs="Helvetica"/>
          <w:color w:val="666666"/>
          <w:lang w:eastAsia="sl-SI"/>
        </w:rPr>
        <w:t>Določanje kriterijev za najeme kmetijskih površin</w:t>
      </w:r>
    </w:p>
    <w:p w:rsidR="0034492F" w:rsidRPr="00D73421" w:rsidRDefault="00E61C01" w:rsidP="00927DF8">
      <w:pPr>
        <w:pStyle w:val="Odstavekseznama"/>
        <w:numPr>
          <w:ilvl w:val="1"/>
          <w:numId w:val="10"/>
        </w:numPr>
        <w:ind w:left="1134" w:hanging="141"/>
        <w:rPr>
          <w:rFonts w:ascii="Helvetica" w:eastAsia="Times New Roman" w:hAnsi="Helvetica" w:cs="Helvetica"/>
          <w:color w:val="666666"/>
          <w:lang w:eastAsia="sl-SI"/>
        </w:rPr>
      </w:pPr>
      <w:r w:rsidRPr="00D73421">
        <w:rPr>
          <w:rFonts w:ascii="Helvetica" w:eastAsia="Times New Roman" w:hAnsi="Helvetica" w:cs="Helvetica"/>
          <w:color w:val="666666"/>
          <w:lang w:eastAsia="sl-SI"/>
        </w:rPr>
        <w:t>izdelava brošure s predstavitvijo podatkov o revitalizaciji območja</w:t>
      </w:r>
    </w:p>
    <w:p w:rsidR="00D5188A" w:rsidRPr="00D73421" w:rsidRDefault="00D5188A" w:rsidP="00610FC4">
      <w:pPr>
        <w:pStyle w:val="Odstavekseznama"/>
        <w:numPr>
          <w:ilvl w:val="0"/>
          <w:numId w:val="3"/>
        </w:numPr>
        <w:rPr>
          <w:rFonts w:ascii="Helvetica" w:eastAsia="Times New Roman" w:hAnsi="Helvetica" w:cs="Helvetica"/>
          <w:bCs/>
          <w:color w:val="666666"/>
          <w:lang w:eastAsia="sl-SI"/>
        </w:rPr>
      </w:pPr>
      <w:r w:rsidRPr="00D73421">
        <w:rPr>
          <w:rFonts w:ascii="Helvetica" w:eastAsia="Times New Roman" w:hAnsi="Helvetica" w:cs="Helvetica"/>
          <w:bCs/>
          <w:color w:val="666666"/>
          <w:lang w:eastAsia="sl-SI"/>
        </w:rPr>
        <w:t xml:space="preserve">Pilotni del </w:t>
      </w:r>
      <w:r w:rsidR="00034CE0" w:rsidRPr="00D73421">
        <w:rPr>
          <w:rFonts w:ascii="Helvetica" w:eastAsia="Times New Roman" w:hAnsi="Helvetica" w:cs="Helvetica"/>
          <w:bCs/>
          <w:color w:val="666666"/>
          <w:lang w:eastAsia="sl-SI"/>
        </w:rPr>
        <w:t>–</w:t>
      </w:r>
      <w:r w:rsidRPr="00D73421">
        <w:rPr>
          <w:rFonts w:ascii="Helvetica" w:eastAsia="Times New Roman" w:hAnsi="Helvetica" w:cs="Helvetica"/>
          <w:bCs/>
          <w:color w:val="666666"/>
          <w:lang w:eastAsia="sl-SI"/>
        </w:rPr>
        <w:t xml:space="preserve"> revitalizacija</w:t>
      </w:r>
    </w:p>
    <w:p w:rsidR="00034CE0" w:rsidRPr="00927DF8" w:rsidRDefault="00034CE0" w:rsidP="00927DF8">
      <w:pPr>
        <w:pStyle w:val="Odstavekseznama"/>
        <w:numPr>
          <w:ilvl w:val="1"/>
          <w:numId w:val="10"/>
        </w:numPr>
        <w:ind w:left="1134" w:hanging="141"/>
        <w:rPr>
          <w:rFonts w:ascii="Helvetica" w:eastAsia="Times New Roman" w:hAnsi="Helvetica" w:cs="Helvetica"/>
          <w:color w:val="666666"/>
          <w:lang w:eastAsia="sl-SI"/>
        </w:rPr>
      </w:pPr>
      <w:r w:rsidRPr="00927DF8">
        <w:rPr>
          <w:rFonts w:ascii="Helvetica" w:eastAsia="Times New Roman" w:hAnsi="Helvetica" w:cs="Helvetica"/>
          <w:color w:val="666666"/>
          <w:lang w:eastAsia="sl-SI"/>
        </w:rPr>
        <w:t xml:space="preserve">Raziskava za gojitve na </w:t>
      </w:r>
      <w:proofErr w:type="spellStart"/>
      <w:r w:rsidRPr="00927DF8">
        <w:rPr>
          <w:rFonts w:ascii="Helvetica" w:eastAsia="Times New Roman" w:hAnsi="Helvetica" w:cs="Helvetica"/>
          <w:color w:val="666666"/>
          <w:lang w:eastAsia="sl-SI"/>
        </w:rPr>
        <w:t>mikro</w:t>
      </w:r>
      <w:proofErr w:type="spellEnd"/>
      <w:r w:rsidRPr="00927DF8">
        <w:rPr>
          <w:rFonts w:ascii="Helvetica" w:eastAsia="Times New Roman" w:hAnsi="Helvetica" w:cs="Helvetica"/>
          <w:color w:val="666666"/>
          <w:lang w:eastAsia="sl-SI"/>
        </w:rPr>
        <w:t xml:space="preserve"> lokaciji na območju Nadiže</w:t>
      </w:r>
    </w:p>
    <w:p w:rsidR="00034CE0" w:rsidRPr="00927DF8" w:rsidRDefault="00034CE0" w:rsidP="00927DF8">
      <w:pPr>
        <w:pStyle w:val="Odstavekseznama"/>
        <w:numPr>
          <w:ilvl w:val="1"/>
          <w:numId w:val="10"/>
        </w:numPr>
        <w:ind w:left="1134" w:hanging="141"/>
        <w:rPr>
          <w:rFonts w:ascii="Helvetica" w:eastAsia="Times New Roman" w:hAnsi="Helvetica" w:cs="Helvetica"/>
          <w:color w:val="666666"/>
          <w:lang w:eastAsia="sl-SI"/>
        </w:rPr>
      </w:pPr>
      <w:r w:rsidRPr="00927DF8">
        <w:rPr>
          <w:rFonts w:ascii="Helvetica" w:eastAsia="Times New Roman" w:hAnsi="Helvetica" w:cs="Helvetica"/>
          <w:color w:val="666666"/>
          <w:lang w:eastAsia="sl-SI"/>
        </w:rPr>
        <w:t>Na območju občine Bovec: ureditev in ograditev pašnika na območju vasi Soča</w:t>
      </w:r>
    </w:p>
    <w:p w:rsidR="00034CE0" w:rsidRPr="00927DF8" w:rsidRDefault="00034CE0" w:rsidP="00927DF8">
      <w:pPr>
        <w:pStyle w:val="Odstavekseznama"/>
        <w:numPr>
          <w:ilvl w:val="1"/>
          <w:numId w:val="10"/>
        </w:numPr>
        <w:ind w:left="1134" w:hanging="141"/>
        <w:rPr>
          <w:rFonts w:ascii="Helvetica" w:eastAsia="Times New Roman" w:hAnsi="Helvetica" w:cs="Helvetica"/>
          <w:color w:val="666666"/>
          <w:lang w:eastAsia="sl-SI"/>
        </w:rPr>
      </w:pPr>
      <w:r w:rsidRPr="00927DF8">
        <w:rPr>
          <w:rFonts w:ascii="Helvetica" w:eastAsia="Times New Roman" w:hAnsi="Helvetica" w:cs="Helvetica"/>
          <w:color w:val="666666"/>
          <w:lang w:eastAsia="sl-SI"/>
        </w:rPr>
        <w:t>Na območju občine Kanal ob Soči: ureditev občinskih parcel na območju Kal nad Kanalom in Deskel</w:t>
      </w:r>
    </w:p>
    <w:p w:rsidR="00034CE0" w:rsidRPr="00927DF8" w:rsidRDefault="00034CE0" w:rsidP="00927DF8">
      <w:pPr>
        <w:pStyle w:val="Odstavekseznama"/>
        <w:numPr>
          <w:ilvl w:val="1"/>
          <w:numId w:val="10"/>
        </w:numPr>
        <w:ind w:left="1134" w:hanging="141"/>
        <w:rPr>
          <w:rFonts w:ascii="Helvetica" w:eastAsia="Times New Roman" w:hAnsi="Helvetica" w:cs="Helvetica"/>
          <w:color w:val="666666"/>
          <w:lang w:eastAsia="sl-SI"/>
        </w:rPr>
      </w:pPr>
      <w:r w:rsidRPr="00927DF8">
        <w:rPr>
          <w:rFonts w:ascii="Helvetica" w:eastAsia="Times New Roman" w:hAnsi="Helvetica" w:cs="Helvetica"/>
          <w:color w:val="666666"/>
          <w:lang w:eastAsia="sl-SI"/>
        </w:rPr>
        <w:t>Na območju občine Kobarid: ureditev in ograditev pašnika na območju Kuka</w:t>
      </w:r>
    </w:p>
    <w:p w:rsidR="00034CE0" w:rsidRPr="00927DF8" w:rsidRDefault="00034CE0" w:rsidP="00927DF8">
      <w:pPr>
        <w:pStyle w:val="Odstavekseznama"/>
        <w:numPr>
          <w:ilvl w:val="1"/>
          <w:numId w:val="10"/>
        </w:numPr>
        <w:ind w:left="1134" w:hanging="141"/>
        <w:rPr>
          <w:rFonts w:ascii="Helvetica" w:eastAsia="Times New Roman" w:hAnsi="Helvetica" w:cs="Helvetica"/>
          <w:color w:val="666666"/>
          <w:lang w:eastAsia="sl-SI"/>
        </w:rPr>
      </w:pPr>
      <w:r w:rsidRPr="00927DF8">
        <w:rPr>
          <w:rFonts w:ascii="Helvetica" w:eastAsia="Times New Roman" w:hAnsi="Helvetica" w:cs="Helvetica"/>
          <w:color w:val="666666"/>
          <w:lang w:eastAsia="sl-SI"/>
        </w:rPr>
        <w:t>Na območju občine Tolmin: ureditev in ograditev pašnika na območju Gorenje Trebuše</w:t>
      </w:r>
    </w:p>
    <w:p w:rsidR="00034CE0" w:rsidRPr="00927DF8" w:rsidRDefault="00034CE0" w:rsidP="00927DF8">
      <w:pPr>
        <w:pStyle w:val="Odstavekseznama"/>
        <w:numPr>
          <w:ilvl w:val="1"/>
          <w:numId w:val="10"/>
        </w:numPr>
        <w:ind w:left="1134" w:hanging="141"/>
        <w:rPr>
          <w:rFonts w:ascii="Helvetica" w:eastAsia="Times New Roman" w:hAnsi="Helvetica" w:cs="Helvetica"/>
          <w:color w:val="666666"/>
          <w:lang w:eastAsia="sl-SI"/>
        </w:rPr>
      </w:pPr>
      <w:r w:rsidRPr="00927DF8">
        <w:rPr>
          <w:rFonts w:ascii="Helvetica" w:eastAsia="Times New Roman" w:hAnsi="Helvetica" w:cs="Helvetica"/>
          <w:color w:val="666666"/>
          <w:lang w:eastAsia="sl-SI"/>
        </w:rPr>
        <w:t>Preureditev objekta Drežnica v prostor za predelavo in prodajo mesa</w:t>
      </w:r>
    </w:p>
    <w:p w:rsidR="00034CE0" w:rsidRPr="00927DF8" w:rsidRDefault="00034CE0" w:rsidP="00927DF8">
      <w:pPr>
        <w:pStyle w:val="Odstavekseznama"/>
        <w:numPr>
          <w:ilvl w:val="1"/>
          <w:numId w:val="10"/>
        </w:numPr>
        <w:ind w:left="1134" w:hanging="141"/>
        <w:rPr>
          <w:rFonts w:ascii="Helvetica" w:eastAsia="Times New Roman" w:hAnsi="Helvetica" w:cs="Helvetica"/>
          <w:color w:val="666666"/>
          <w:lang w:eastAsia="sl-SI"/>
        </w:rPr>
      </w:pPr>
      <w:r w:rsidRPr="00927DF8">
        <w:rPr>
          <w:rFonts w:ascii="Helvetica" w:eastAsia="Times New Roman" w:hAnsi="Helvetica" w:cs="Helvetica"/>
          <w:color w:val="666666"/>
          <w:lang w:eastAsia="sl-SI"/>
        </w:rPr>
        <w:t>Ureditev Večnamenske poti Žaga</w:t>
      </w:r>
    </w:p>
    <w:p w:rsidR="00034CE0" w:rsidRPr="00927DF8" w:rsidRDefault="00034CE0" w:rsidP="00927DF8">
      <w:pPr>
        <w:pStyle w:val="Odstavekseznama"/>
        <w:numPr>
          <w:ilvl w:val="1"/>
          <w:numId w:val="10"/>
        </w:numPr>
        <w:ind w:left="1134" w:hanging="141"/>
        <w:rPr>
          <w:rFonts w:ascii="Helvetica" w:eastAsia="Times New Roman" w:hAnsi="Helvetica" w:cs="Helvetica"/>
          <w:color w:val="666666"/>
          <w:lang w:eastAsia="sl-SI"/>
        </w:rPr>
      </w:pPr>
      <w:r w:rsidRPr="00927DF8">
        <w:rPr>
          <w:rFonts w:ascii="Helvetica" w:eastAsia="Times New Roman" w:hAnsi="Helvetica" w:cs="Helvetica"/>
          <w:color w:val="666666"/>
          <w:lang w:eastAsia="sl-SI"/>
        </w:rPr>
        <w:t xml:space="preserve">Konservatorska-restavratorska dela </w:t>
      </w:r>
      <w:proofErr w:type="spellStart"/>
      <w:r w:rsidRPr="00927DF8">
        <w:rPr>
          <w:rFonts w:ascii="Helvetica" w:eastAsia="Times New Roman" w:hAnsi="Helvetica" w:cs="Helvetica"/>
          <w:color w:val="666666"/>
          <w:lang w:eastAsia="sl-SI"/>
        </w:rPr>
        <w:t>mlekarnice</w:t>
      </w:r>
      <w:proofErr w:type="spellEnd"/>
      <w:r w:rsidRPr="00927DF8">
        <w:rPr>
          <w:rFonts w:ascii="Helvetica" w:eastAsia="Times New Roman" w:hAnsi="Helvetica" w:cs="Helvetica"/>
          <w:color w:val="666666"/>
          <w:lang w:eastAsia="sl-SI"/>
        </w:rPr>
        <w:t xml:space="preserve"> Ravni laz</w:t>
      </w:r>
    </w:p>
    <w:p w:rsidR="00034CE0" w:rsidRPr="00927DF8" w:rsidRDefault="00034CE0" w:rsidP="00927DF8">
      <w:pPr>
        <w:pStyle w:val="Odstavekseznama"/>
        <w:numPr>
          <w:ilvl w:val="1"/>
          <w:numId w:val="10"/>
        </w:numPr>
        <w:ind w:left="1134" w:hanging="141"/>
        <w:rPr>
          <w:rFonts w:ascii="Helvetica" w:eastAsia="Times New Roman" w:hAnsi="Helvetica" w:cs="Helvetica"/>
          <w:color w:val="666666"/>
          <w:lang w:eastAsia="sl-SI"/>
        </w:rPr>
      </w:pPr>
      <w:r w:rsidRPr="00927DF8">
        <w:rPr>
          <w:rFonts w:ascii="Helvetica" w:eastAsia="Times New Roman" w:hAnsi="Helvetica" w:cs="Helvetica"/>
          <w:color w:val="666666"/>
          <w:lang w:eastAsia="sl-SI"/>
        </w:rPr>
        <w:t>Nakup mini kombajna in pihalnik za žita ter prikolice za prevoz</w:t>
      </w:r>
    </w:p>
    <w:p w:rsidR="002C0945" w:rsidRPr="00D73421" w:rsidRDefault="002C0945" w:rsidP="00610FC4">
      <w:pPr>
        <w:pStyle w:val="Odstavekseznama"/>
        <w:numPr>
          <w:ilvl w:val="0"/>
          <w:numId w:val="3"/>
        </w:numPr>
        <w:rPr>
          <w:rFonts w:ascii="Helvetica" w:eastAsia="Times New Roman" w:hAnsi="Helvetica" w:cs="Helvetica"/>
          <w:bCs/>
          <w:color w:val="666666"/>
          <w:lang w:eastAsia="sl-SI"/>
        </w:rPr>
      </w:pPr>
      <w:r w:rsidRPr="00D73421">
        <w:rPr>
          <w:rFonts w:ascii="Helvetica" w:eastAsia="Times New Roman" w:hAnsi="Helvetica" w:cs="Helvetica"/>
          <w:bCs/>
          <w:color w:val="666666"/>
          <w:lang w:eastAsia="sl-SI"/>
        </w:rPr>
        <w:t>Organizacija in izvedba izobraževanj na območju LAS</w:t>
      </w:r>
    </w:p>
    <w:p w:rsidR="003D283A" w:rsidRPr="00D73421" w:rsidRDefault="00610FC4" w:rsidP="003D283A">
      <w:pPr>
        <w:pStyle w:val="Odstavekseznama"/>
        <w:numPr>
          <w:ilvl w:val="0"/>
          <w:numId w:val="3"/>
        </w:numPr>
        <w:rPr>
          <w:rFonts w:ascii="Helvetica" w:eastAsia="Times New Roman" w:hAnsi="Helvetica" w:cs="Helvetica"/>
          <w:bCs/>
          <w:color w:val="666666"/>
          <w:lang w:eastAsia="sl-SI"/>
        </w:rPr>
      </w:pPr>
      <w:r w:rsidRPr="00D73421">
        <w:rPr>
          <w:rFonts w:ascii="Helvetica" w:eastAsia="Times New Roman" w:hAnsi="Helvetica" w:cs="Helvetica"/>
          <w:bCs/>
          <w:color w:val="666666"/>
          <w:lang w:eastAsia="sl-SI"/>
        </w:rPr>
        <w:t>Oblikovanje in tisk p</w:t>
      </w:r>
      <w:r w:rsidR="002C0945" w:rsidRPr="00D73421">
        <w:rPr>
          <w:rFonts w:ascii="Helvetica" w:eastAsia="Times New Roman" w:hAnsi="Helvetica" w:cs="Helvetica"/>
          <w:bCs/>
          <w:color w:val="666666"/>
          <w:lang w:eastAsia="sl-SI"/>
        </w:rPr>
        <w:t>ublikacij</w:t>
      </w:r>
    </w:p>
    <w:p w:rsidR="003D283A" w:rsidRPr="00927DF8" w:rsidRDefault="003D283A" w:rsidP="00927DF8">
      <w:pPr>
        <w:pStyle w:val="Odstavekseznama"/>
        <w:numPr>
          <w:ilvl w:val="1"/>
          <w:numId w:val="10"/>
        </w:numPr>
        <w:ind w:left="1134" w:hanging="141"/>
        <w:rPr>
          <w:rFonts w:ascii="Helvetica" w:eastAsia="Times New Roman" w:hAnsi="Helvetica" w:cs="Helvetica"/>
          <w:color w:val="666666"/>
          <w:lang w:eastAsia="sl-SI"/>
        </w:rPr>
      </w:pPr>
      <w:r w:rsidRPr="00927DF8">
        <w:rPr>
          <w:rFonts w:ascii="Helvetica" w:eastAsia="Times New Roman" w:hAnsi="Helvetica" w:cs="Helvetica"/>
          <w:color w:val="666666"/>
          <w:lang w:eastAsia="sl-SI"/>
        </w:rPr>
        <w:t>Katalog izobraževanja</w:t>
      </w:r>
    </w:p>
    <w:p w:rsidR="003D283A" w:rsidRPr="00927DF8" w:rsidRDefault="00E230F6" w:rsidP="00927DF8">
      <w:pPr>
        <w:pStyle w:val="Odstavekseznama"/>
        <w:numPr>
          <w:ilvl w:val="1"/>
          <w:numId w:val="10"/>
        </w:numPr>
        <w:ind w:left="1134" w:hanging="141"/>
        <w:rPr>
          <w:rFonts w:ascii="Helvetica" w:eastAsia="Times New Roman" w:hAnsi="Helvetica" w:cs="Helvetica"/>
          <w:color w:val="666666"/>
          <w:lang w:eastAsia="sl-SI"/>
        </w:rPr>
      </w:pPr>
      <w:r>
        <w:rPr>
          <w:rFonts w:ascii="Helvetica" w:eastAsia="Times New Roman" w:hAnsi="Helvetica" w:cs="Helvetica"/>
          <w:color w:val="666666"/>
          <w:lang w:eastAsia="sl-SI"/>
        </w:rPr>
        <w:t>E-</w:t>
      </w:r>
      <w:r w:rsidR="003D283A" w:rsidRPr="00927DF8">
        <w:rPr>
          <w:rFonts w:ascii="Helvetica" w:eastAsia="Times New Roman" w:hAnsi="Helvetica" w:cs="Helvetica"/>
          <w:color w:val="666666"/>
          <w:lang w:eastAsia="sl-SI"/>
        </w:rPr>
        <w:t>knjige Tolminsko sirarstvo tisočletna kultura</w:t>
      </w:r>
    </w:p>
    <w:p w:rsidR="003D283A" w:rsidRPr="00927DF8" w:rsidRDefault="003D283A" w:rsidP="00927DF8">
      <w:pPr>
        <w:pStyle w:val="Odstavekseznama"/>
        <w:numPr>
          <w:ilvl w:val="1"/>
          <w:numId w:val="10"/>
        </w:numPr>
        <w:ind w:left="1134" w:hanging="141"/>
        <w:rPr>
          <w:rFonts w:ascii="Helvetica" w:eastAsia="Times New Roman" w:hAnsi="Helvetica" w:cs="Helvetica"/>
          <w:color w:val="666666"/>
          <w:lang w:eastAsia="sl-SI"/>
        </w:rPr>
      </w:pPr>
      <w:proofErr w:type="spellStart"/>
      <w:r w:rsidRPr="00927DF8">
        <w:rPr>
          <w:rFonts w:ascii="Helvetica" w:eastAsia="Times New Roman" w:hAnsi="Helvetica" w:cs="Helvetica"/>
          <w:color w:val="666666"/>
          <w:lang w:eastAsia="sl-SI"/>
        </w:rPr>
        <w:t>Sournki</w:t>
      </w:r>
      <w:proofErr w:type="spellEnd"/>
      <w:r w:rsidRPr="00927DF8">
        <w:rPr>
          <w:rFonts w:ascii="Helvetica" w:eastAsia="Times New Roman" w:hAnsi="Helvetica" w:cs="Helvetica"/>
          <w:color w:val="666666"/>
          <w:lang w:eastAsia="sl-SI"/>
        </w:rPr>
        <w:t xml:space="preserve"> (brošura in pravljica)</w:t>
      </w:r>
    </w:p>
    <w:p w:rsidR="00F22C97" w:rsidRPr="00D73421" w:rsidRDefault="00F22C97" w:rsidP="00F22C97">
      <w:pPr>
        <w:shd w:val="clear" w:color="auto" w:fill="FFFFFF"/>
        <w:spacing w:after="0" w:line="240" w:lineRule="auto"/>
        <w:textAlignment w:val="baseline"/>
        <w:rPr>
          <w:rFonts w:ascii="Helvetica" w:eastAsia="Times New Roman" w:hAnsi="Helvetica" w:cs="Helvetica"/>
          <w:b/>
          <w:bCs/>
          <w:color w:val="666666"/>
          <w:lang w:eastAsia="sl-SI"/>
        </w:rPr>
      </w:pPr>
      <w:r w:rsidRPr="00D73421">
        <w:rPr>
          <w:rFonts w:ascii="Helvetica" w:eastAsia="Times New Roman" w:hAnsi="Helvetica" w:cs="Helvetica"/>
          <w:b/>
          <w:bCs/>
          <w:color w:val="666666"/>
          <w:lang w:eastAsia="sl-SI"/>
        </w:rPr>
        <w:t xml:space="preserve">Cilji </w:t>
      </w:r>
      <w:r w:rsidR="003D283A" w:rsidRPr="00D73421">
        <w:rPr>
          <w:rFonts w:ascii="Helvetica" w:eastAsia="Times New Roman" w:hAnsi="Helvetica" w:cs="Helvetica"/>
          <w:b/>
          <w:bCs/>
          <w:color w:val="666666"/>
          <w:lang w:eastAsia="sl-SI"/>
        </w:rPr>
        <w:t xml:space="preserve">in rezultati </w:t>
      </w:r>
      <w:r w:rsidRPr="00D73421">
        <w:rPr>
          <w:rFonts w:ascii="Helvetica" w:eastAsia="Times New Roman" w:hAnsi="Helvetica" w:cs="Helvetica"/>
          <w:b/>
          <w:bCs/>
          <w:color w:val="666666"/>
          <w:lang w:eastAsia="sl-SI"/>
        </w:rPr>
        <w:t xml:space="preserve">operacije so: </w:t>
      </w:r>
    </w:p>
    <w:p w:rsidR="00F22C97" w:rsidRPr="00D73421" w:rsidRDefault="00F22C97" w:rsidP="00F22C97">
      <w:pPr>
        <w:pStyle w:val="Odstavekseznama"/>
        <w:numPr>
          <w:ilvl w:val="0"/>
          <w:numId w:val="7"/>
        </w:numPr>
        <w:shd w:val="clear" w:color="auto" w:fill="FFFFFF"/>
        <w:spacing w:after="0" w:line="240" w:lineRule="auto"/>
        <w:textAlignment w:val="baseline"/>
        <w:rPr>
          <w:rFonts w:ascii="Helvetica" w:eastAsia="Times New Roman" w:hAnsi="Helvetica" w:cs="Helvetica"/>
          <w:b/>
          <w:bCs/>
          <w:color w:val="666666"/>
          <w:lang w:eastAsia="sl-SI"/>
        </w:rPr>
      </w:pPr>
      <w:r w:rsidRPr="00D73421">
        <w:rPr>
          <w:rFonts w:ascii="Helvetica" w:eastAsia="Times New Roman" w:hAnsi="Helvetica" w:cs="Helvetica"/>
          <w:bCs/>
          <w:color w:val="666666"/>
          <w:lang w:eastAsia="sl-SI"/>
        </w:rPr>
        <w:t>pilotno revitaliziranje vsaj 5 ha kmetijskih površin,</w:t>
      </w:r>
    </w:p>
    <w:p w:rsidR="00F22C97" w:rsidRPr="00D73421" w:rsidRDefault="00F22C97" w:rsidP="00F22C97">
      <w:pPr>
        <w:pStyle w:val="Odstavekseznama"/>
        <w:numPr>
          <w:ilvl w:val="0"/>
          <w:numId w:val="7"/>
        </w:numPr>
        <w:shd w:val="clear" w:color="auto" w:fill="FFFFFF"/>
        <w:spacing w:after="0" w:line="240" w:lineRule="auto"/>
        <w:textAlignment w:val="baseline"/>
        <w:rPr>
          <w:rFonts w:ascii="Helvetica" w:eastAsia="Times New Roman" w:hAnsi="Helvetica" w:cs="Helvetica"/>
          <w:b/>
          <w:bCs/>
          <w:color w:val="666666"/>
          <w:lang w:eastAsia="sl-SI"/>
        </w:rPr>
      </w:pPr>
      <w:r w:rsidRPr="00D73421">
        <w:rPr>
          <w:rFonts w:ascii="Helvetica" w:eastAsia="Times New Roman" w:hAnsi="Helvetica" w:cs="Helvetica"/>
          <w:bCs/>
          <w:color w:val="666666"/>
          <w:lang w:eastAsia="sl-SI"/>
        </w:rPr>
        <w:t>ustvarjanje pogojev za uvajanje poljščin v kolobar,</w:t>
      </w:r>
    </w:p>
    <w:p w:rsidR="00F22C97" w:rsidRPr="00D73421" w:rsidRDefault="00F22C97" w:rsidP="00F22C97">
      <w:pPr>
        <w:pStyle w:val="Odstavekseznama"/>
        <w:numPr>
          <w:ilvl w:val="0"/>
          <w:numId w:val="7"/>
        </w:numPr>
        <w:shd w:val="clear" w:color="auto" w:fill="FFFFFF"/>
        <w:spacing w:after="0" w:line="240" w:lineRule="auto"/>
        <w:textAlignment w:val="baseline"/>
        <w:rPr>
          <w:rFonts w:ascii="Helvetica" w:eastAsia="Times New Roman" w:hAnsi="Helvetica" w:cs="Helvetica"/>
          <w:b/>
          <w:bCs/>
          <w:color w:val="666666"/>
          <w:lang w:eastAsia="sl-SI"/>
        </w:rPr>
      </w:pPr>
      <w:r w:rsidRPr="00D73421">
        <w:rPr>
          <w:rFonts w:ascii="Helvetica" w:eastAsia="Times New Roman" w:hAnsi="Helvetica" w:cs="Helvetica"/>
          <w:bCs/>
          <w:color w:val="666666"/>
          <w:lang w:eastAsia="sl-SI"/>
        </w:rPr>
        <w:t>ustvarjanje pogojev za predelavo živil živalskega izvora za dopolnilne dejavnosti na kmetiji,</w:t>
      </w:r>
    </w:p>
    <w:p w:rsidR="00F22C97" w:rsidRPr="00D73421" w:rsidRDefault="00F22C97" w:rsidP="00F22C97">
      <w:pPr>
        <w:pStyle w:val="Odstavekseznama"/>
        <w:numPr>
          <w:ilvl w:val="0"/>
          <w:numId w:val="7"/>
        </w:numPr>
        <w:shd w:val="clear" w:color="auto" w:fill="FFFFFF"/>
        <w:spacing w:after="0" w:line="240" w:lineRule="auto"/>
        <w:textAlignment w:val="baseline"/>
        <w:rPr>
          <w:rFonts w:ascii="Helvetica" w:eastAsia="Times New Roman" w:hAnsi="Helvetica" w:cs="Helvetica"/>
          <w:b/>
          <w:bCs/>
          <w:color w:val="666666"/>
          <w:lang w:eastAsia="sl-SI"/>
        </w:rPr>
      </w:pPr>
      <w:r w:rsidRPr="00D73421">
        <w:rPr>
          <w:rFonts w:ascii="Helvetica" w:eastAsia="Times New Roman" w:hAnsi="Helvetica" w:cs="Helvetica"/>
          <w:bCs/>
          <w:color w:val="666666"/>
          <w:lang w:eastAsia="sl-SI"/>
        </w:rPr>
        <w:t>izobraževanje s področja kmetijskih tehnologij in živilstva,</w:t>
      </w:r>
    </w:p>
    <w:p w:rsidR="00F22C97" w:rsidRPr="00D73421" w:rsidRDefault="00F22C97" w:rsidP="00F22C97">
      <w:pPr>
        <w:pStyle w:val="Odstavekseznama"/>
        <w:numPr>
          <w:ilvl w:val="0"/>
          <w:numId w:val="7"/>
        </w:numPr>
        <w:shd w:val="clear" w:color="auto" w:fill="FFFFFF"/>
        <w:spacing w:after="0" w:line="240" w:lineRule="auto"/>
        <w:textAlignment w:val="baseline"/>
        <w:rPr>
          <w:rFonts w:ascii="Helvetica" w:eastAsia="Times New Roman" w:hAnsi="Helvetica" w:cs="Helvetica"/>
          <w:b/>
          <w:bCs/>
          <w:color w:val="666666"/>
          <w:lang w:eastAsia="sl-SI"/>
        </w:rPr>
      </w:pPr>
      <w:r w:rsidRPr="00D73421">
        <w:rPr>
          <w:rFonts w:ascii="Helvetica" w:eastAsia="Times New Roman" w:hAnsi="Helvetica" w:cs="Helvetica"/>
          <w:bCs/>
          <w:color w:val="666666"/>
          <w:lang w:eastAsia="sl-SI"/>
        </w:rPr>
        <w:t>izobraževanja s področja trajnostne rabe kmetijskih zemljišč,</w:t>
      </w:r>
    </w:p>
    <w:p w:rsidR="00F22C97" w:rsidRPr="00D73421" w:rsidRDefault="00F22C97" w:rsidP="00F22C97">
      <w:pPr>
        <w:pStyle w:val="Odstavekseznama"/>
        <w:numPr>
          <w:ilvl w:val="0"/>
          <w:numId w:val="7"/>
        </w:numPr>
        <w:shd w:val="clear" w:color="auto" w:fill="FFFFFF"/>
        <w:spacing w:after="0" w:line="240" w:lineRule="auto"/>
        <w:textAlignment w:val="baseline"/>
        <w:rPr>
          <w:rFonts w:ascii="Helvetica" w:eastAsia="Times New Roman" w:hAnsi="Helvetica" w:cs="Helvetica"/>
          <w:b/>
          <w:bCs/>
          <w:color w:val="666666"/>
          <w:lang w:eastAsia="sl-SI"/>
        </w:rPr>
      </w:pPr>
      <w:r w:rsidRPr="00D73421">
        <w:rPr>
          <w:rFonts w:ascii="Helvetica" w:eastAsia="Times New Roman" w:hAnsi="Helvetica" w:cs="Helvetica"/>
          <w:bCs/>
          <w:color w:val="666666"/>
          <w:lang w:eastAsia="sl-SI"/>
        </w:rPr>
        <w:t>ozaveščanje lastnikov zemljišč o pomenu preprečevanja zaraščanja.</w:t>
      </w:r>
    </w:p>
    <w:p w:rsidR="003D283A" w:rsidRPr="00D73421" w:rsidRDefault="003D283A" w:rsidP="003D283A">
      <w:pPr>
        <w:pStyle w:val="Odstavekseznama"/>
        <w:numPr>
          <w:ilvl w:val="0"/>
          <w:numId w:val="7"/>
        </w:numPr>
        <w:shd w:val="clear" w:color="auto" w:fill="FFFFFF"/>
        <w:spacing w:after="0" w:line="240" w:lineRule="auto"/>
        <w:textAlignment w:val="baseline"/>
        <w:rPr>
          <w:rFonts w:ascii="Helvetica" w:eastAsia="Times New Roman" w:hAnsi="Helvetica" w:cs="Helvetica"/>
          <w:bCs/>
          <w:color w:val="666666"/>
          <w:lang w:eastAsia="sl-SI"/>
        </w:rPr>
      </w:pPr>
      <w:r w:rsidRPr="00D73421">
        <w:rPr>
          <w:rFonts w:ascii="Helvetica" w:eastAsia="Times New Roman" w:hAnsi="Helvetica" w:cs="Helvetica"/>
          <w:bCs/>
          <w:color w:val="666666"/>
          <w:lang w:eastAsia="sl-SI"/>
        </w:rPr>
        <w:t xml:space="preserve">ohranjanje kmetijskih površin, ki so jih naši predniki obdelovali, </w:t>
      </w:r>
    </w:p>
    <w:p w:rsidR="003D283A" w:rsidRPr="00D73421" w:rsidRDefault="003D283A" w:rsidP="003D283A">
      <w:pPr>
        <w:pStyle w:val="Odstavekseznama"/>
        <w:numPr>
          <w:ilvl w:val="0"/>
          <w:numId w:val="7"/>
        </w:numPr>
        <w:shd w:val="clear" w:color="auto" w:fill="FFFFFF"/>
        <w:spacing w:after="0" w:line="240" w:lineRule="auto"/>
        <w:textAlignment w:val="baseline"/>
        <w:rPr>
          <w:rFonts w:ascii="Helvetica" w:eastAsia="Times New Roman" w:hAnsi="Helvetica" w:cs="Helvetica"/>
          <w:bCs/>
          <w:color w:val="666666"/>
          <w:lang w:eastAsia="sl-SI"/>
        </w:rPr>
      </w:pPr>
      <w:r w:rsidRPr="00D73421">
        <w:rPr>
          <w:rFonts w:ascii="Helvetica" w:eastAsia="Times New Roman" w:hAnsi="Helvetica" w:cs="Helvetica"/>
          <w:bCs/>
          <w:color w:val="666666"/>
          <w:lang w:eastAsia="sl-SI"/>
        </w:rPr>
        <w:t>ustvarjeni pogoji za razvoj</w:t>
      </w:r>
      <w:r w:rsidR="007C76F5">
        <w:rPr>
          <w:rFonts w:ascii="Helvetica" w:eastAsia="Times New Roman" w:hAnsi="Helvetica" w:cs="Helvetica"/>
          <w:bCs/>
          <w:color w:val="666666"/>
          <w:lang w:eastAsia="sl-SI"/>
        </w:rPr>
        <w:t xml:space="preserve"> dopolnilnih</w:t>
      </w:r>
      <w:r w:rsidRPr="00D73421">
        <w:rPr>
          <w:rFonts w:ascii="Helvetica" w:eastAsia="Times New Roman" w:hAnsi="Helvetica" w:cs="Helvetica"/>
          <w:bCs/>
          <w:color w:val="666666"/>
          <w:lang w:eastAsia="sl-SI"/>
        </w:rPr>
        <w:t xml:space="preserve"> dej</w:t>
      </w:r>
      <w:r w:rsidR="007C76F5">
        <w:rPr>
          <w:rFonts w:ascii="Helvetica" w:eastAsia="Times New Roman" w:hAnsi="Helvetica" w:cs="Helvetica"/>
          <w:bCs/>
          <w:color w:val="666666"/>
          <w:lang w:eastAsia="sl-SI"/>
        </w:rPr>
        <w:t>avnosti</w:t>
      </w:r>
      <w:r w:rsidRPr="00D73421">
        <w:rPr>
          <w:rFonts w:ascii="Helvetica" w:eastAsia="Times New Roman" w:hAnsi="Helvetica" w:cs="Helvetica"/>
          <w:bCs/>
          <w:color w:val="666666"/>
          <w:lang w:eastAsia="sl-SI"/>
        </w:rPr>
        <w:t xml:space="preserve"> na kmetiji predelava mesa, </w:t>
      </w:r>
    </w:p>
    <w:p w:rsidR="003D283A" w:rsidRPr="00D73421" w:rsidRDefault="003D283A" w:rsidP="003D283A">
      <w:pPr>
        <w:pStyle w:val="Odstavekseznama"/>
        <w:numPr>
          <w:ilvl w:val="0"/>
          <w:numId w:val="7"/>
        </w:numPr>
        <w:shd w:val="clear" w:color="auto" w:fill="FFFFFF"/>
        <w:spacing w:after="0" w:line="240" w:lineRule="auto"/>
        <w:textAlignment w:val="baseline"/>
        <w:rPr>
          <w:rFonts w:ascii="Helvetica" w:eastAsia="Times New Roman" w:hAnsi="Helvetica" w:cs="Helvetica"/>
          <w:bCs/>
          <w:color w:val="666666"/>
          <w:lang w:eastAsia="sl-SI"/>
        </w:rPr>
      </w:pPr>
      <w:r w:rsidRPr="00D73421">
        <w:rPr>
          <w:rFonts w:ascii="Helvetica" w:eastAsia="Times New Roman" w:hAnsi="Helvetica" w:cs="Helvetica"/>
          <w:bCs/>
          <w:color w:val="666666"/>
          <w:lang w:eastAsia="sl-SI"/>
        </w:rPr>
        <w:t xml:space="preserve">ustvarjeni pogoji za razvoj športno – turističnega razvoja konjeništva na Bovškem, </w:t>
      </w:r>
    </w:p>
    <w:p w:rsidR="003D283A" w:rsidRPr="00D73421" w:rsidRDefault="003D283A" w:rsidP="003D283A">
      <w:pPr>
        <w:pStyle w:val="Odstavekseznama"/>
        <w:numPr>
          <w:ilvl w:val="0"/>
          <w:numId w:val="7"/>
        </w:numPr>
        <w:shd w:val="clear" w:color="auto" w:fill="FFFFFF"/>
        <w:spacing w:after="0" w:line="240" w:lineRule="auto"/>
        <w:textAlignment w:val="baseline"/>
        <w:rPr>
          <w:rFonts w:ascii="Helvetica" w:eastAsia="Times New Roman" w:hAnsi="Helvetica" w:cs="Helvetica"/>
          <w:bCs/>
          <w:color w:val="666666"/>
          <w:lang w:eastAsia="sl-SI"/>
        </w:rPr>
      </w:pPr>
      <w:r w:rsidRPr="00D73421">
        <w:rPr>
          <w:rFonts w:ascii="Helvetica" w:eastAsia="Times New Roman" w:hAnsi="Helvetica" w:cs="Helvetica"/>
          <w:bCs/>
          <w:color w:val="666666"/>
          <w:lang w:eastAsia="sl-SI"/>
        </w:rPr>
        <w:lastRenderedPageBreak/>
        <w:t xml:space="preserve">povezovanje kmetijstva, turizma z pripravo dokumentacije za obnovo vaške </w:t>
      </w:r>
      <w:proofErr w:type="spellStart"/>
      <w:r w:rsidRPr="00D73421">
        <w:rPr>
          <w:rFonts w:ascii="Helvetica" w:eastAsia="Times New Roman" w:hAnsi="Helvetica" w:cs="Helvetica"/>
          <w:bCs/>
          <w:color w:val="666666"/>
          <w:lang w:eastAsia="sl-SI"/>
        </w:rPr>
        <w:t>mlekarnice</w:t>
      </w:r>
      <w:proofErr w:type="spellEnd"/>
      <w:r w:rsidRPr="00D73421">
        <w:rPr>
          <w:rFonts w:ascii="Helvetica" w:eastAsia="Times New Roman" w:hAnsi="Helvetica" w:cs="Helvetica"/>
          <w:bCs/>
          <w:color w:val="666666"/>
          <w:lang w:eastAsia="sl-SI"/>
        </w:rPr>
        <w:t xml:space="preserve"> za turistične namene, </w:t>
      </w:r>
    </w:p>
    <w:p w:rsidR="003D283A" w:rsidRPr="00D73421" w:rsidRDefault="003D283A" w:rsidP="003D283A">
      <w:pPr>
        <w:pStyle w:val="Odstavekseznama"/>
        <w:numPr>
          <w:ilvl w:val="0"/>
          <w:numId w:val="7"/>
        </w:numPr>
        <w:shd w:val="clear" w:color="auto" w:fill="FFFFFF"/>
        <w:spacing w:after="0" w:line="240" w:lineRule="auto"/>
        <w:textAlignment w:val="baseline"/>
        <w:rPr>
          <w:rFonts w:ascii="Helvetica" w:eastAsia="Times New Roman" w:hAnsi="Helvetica" w:cs="Helvetica"/>
          <w:bCs/>
          <w:color w:val="666666"/>
          <w:lang w:eastAsia="sl-SI"/>
        </w:rPr>
      </w:pPr>
      <w:r w:rsidRPr="00D73421">
        <w:rPr>
          <w:rFonts w:ascii="Helvetica" w:eastAsia="Times New Roman" w:hAnsi="Helvetica" w:cs="Helvetica"/>
          <w:bCs/>
          <w:color w:val="666666"/>
          <w:lang w:eastAsia="sl-SI"/>
        </w:rPr>
        <w:t>uvedba nove dobavne verige (Suhomesni izdelki iz mesa drobnice),</w:t>
      </w:r>
    </w:p>
    <w:p w:rsidR="00093796" w:rsidRDefault="003D283A" w:rsidP="003D283A">
      <w:pPr>
        <w:pStyle w:val="Odstavekseznama"/>
        <w:numPr>
          <w:ilvl w:val="0"/>
          <w:numId w:val="7"/>
        </w:numPr>
        <w:shd w:val="clear" w:color="auto" w:fill="FFFFFF"/>
        <w:spacing w:after="0" w:line="240" w:lineRule="auto"/>
        <w:textAlignment w:val="baseline"/>
        <w:rPr>
          <w:rFonts w:ascii="Helvetica" w:eastAsia="Times New Roman" w:hAnsi="Helvetica" w:cs="Helvetica"/>
          <w:bCs/>
          <w:color w:val="666666"/>
          <w:lang w:eastAsia="sl-SI"/>
        </w:rPr>
      </w:pPr>
      <w:r w:rsidRPr="00D73421">
        <w:rPr>
          <w:rFonts w:ascii="Helvetica" w:eastAsia="Times New Roman" w:hAnsi="Helvetica" w:cs="Helvetica"/>
          <w:bCs/>
          <w:color w:val="666666"/>
          <w:lang w:eastAsia="sl-SI"/>
        </w:rPr>
        <w:t>trajnostni razvoj območja z urejeno krajino, ekološko usmerjenim in turizmu prijaznim kmetijstvom.</w:t>
      </w:r>
    </w:p>
    <w:p w:rsidR="00230868" w:rsidRDefault="00230868" w:rsidP="00230868">
      <w:pPr>
        <w:shd w:val="clear" w:color="auto" w:fill="FFFFFF"/>
        <w:spacing w:after="0" w:line="240" w:lineRule="auto"/>
        <w:textAlignment w:val="baseline"/>
        <w:rPr>
          <w:rFonts w:ascii="Helvetica" w:eastAsia="Times New Roman" w:hAnsi="Helvetica" w:cs="Helvetica"/>
          <w:bCs/>
          <w:color w:val="666666"/>
          <w:lang w:eastAsia="sl-SI"/>
        </w:rPr>
      </w:pPr>
    </w:p>
    <w:p w:rsidR="00230868" w:rsidRPr="00230868" w:rsidRDefault="00230868" w:rsidP="00230868">
      <w:pPr>
        <w:shd w:val="clear" w:color="auto" w:fill="FFFFFF"/>
        <w:spacing w:after="0" w:line="240" w:lineRule="auto"/>
        <w:textAlignment w:val="baseline"/>
        <w:rPr>
          <w:rFonts w:ascii="Helvetica" w:eastAsia="Times New Roman" w:hAnsi="Helvetica" w:cs="Helvetica"/>
          <w:b/>
          <w:bCs/>
          <w:color w:val="666666"/>
          <w:lang w:eastAsia="sl-SI"/>
        </w:rPr>
      </w:pPr>
      <w:r w:rsidRPr="00230868">
        <w:rPr>
          <w:rFonts w:ascii="Helvetica" w:eastAsia="Times New Roman" w:hAnsi="Helvetica" w:cs="Helvetica"/>
          <w:b/>
          <w:bCs/>
          <w:color w:val="666666"/>
          <w:lang w:eastAsia="sl-SI"/>
        </w:rPr>
        <w:t>Koristi za območje</w:t>
      </w:r>
    </w:p>
    <w:p w:rsidR="00230868" w:rsidRDefault="00230868" w:rsidP="00230868">
      <w:pPr>
        <w:shd w:val="clear" w:color="auto" w:fill="FFFFFF"/>
        <w:spacing w:after="0" w:line="240" w:lineRule="auto"/>
        <w:jc w:val="both"/>
        <w:textAlignment w:val="baseline"/>
        <w:rPr>
          <w:rFonts w:ascii="Helvetica" w:eastAsia="Times New Roman" w:hAnsi="Helvetica" w:cs="Helvetica"/>
          <w:bCs/>
          <w:color w:val="666666"/>
          <w:lang w:eastAsia="sl-SI"/>
        </w:rPr>
      </w:pPr>
      <w:r w:rsidRPr="00230868">
        <w:rPr>
          <w:rFonts w:ascii="Helvetica" w:eastAsia="Times New Roman" w:hAnsi="Helvetica" w:cs="Helvetica"/>
          <w:bCs/>
          <w:color w:val="666666"/>
          <w:lang w:eastAsia="sl-SI"/>
        </w:rPr>
        <w:t>Z opisom stanja kmetijskih površin na območju Doline Soče bomo spodbudili kmete k revitalizaciji in lastnike zemljišč, da se bodo lažje odločili za oddajo zemljišč v najem. Povezali bomo kmete v verigo predelovalcev mesa, kar je ključnega pomena ko govorimo o pridobivanju količin lokalno pridelane in predelane hrane. Revitalizirana območja bodo služila kot primeri dobre prakse (tako pašniki kot žita na njivah).</w:t>
      </w:r>
    </w:p>
    <w:p w:rsidR="00D73421" w:rsidRPr="00A271E5" w:rsidRDefault="00D73421" w:rsidP="00A271E5">
      <w:pPr>
        <w:shd w:val="clear" w:color="auto" w:fill="FFFFFF"/>
        <w:spacing w:after="0" w:line="240" w:lineRule="auto"/>
        <w:textAlignment w:val="baseline"/>
        <w:rPr>
          <w:rFonts w:ascii="Helvetica" w:eastAsia="Times New Roman" w:hAnsi="Helvetica" w:cs="Helvetica"/>
          <w:color w:val="666666"/>
          <w:lang w:eastAsia="sl-SI"/>
        </w:rPr>
      </w:pPr>
    </w:p>
    <w:p w:rsidR="00D73421" w:rsidRPr="00D73421" w:rsidRDefault="00D73421" w:rsidP="00D73421">
      <w:pPr>
        <w:pStyle w:val="Navadensplet"/>
        <w:spacing w:before="0" w:beforeAutospacing="0"/>
        <w:rPr>
          <w:rFonts w:ascii="Helvetica" w:hAnsi="Helvetica" w:cs="Helvetica"/>
          <w:b/>
          <w:bCs/>
          <w:color w:val="666666"/>
          <w:sz w:val="22"/>
          <w:szCs w:val="22"/>
        </w:rPr>
      </w:pPr>
      <w:r w:rsidRPr="00D73421">
        <w:rPr>
          <w:rFonts w:ascii="Helvetica" w:hAnsi="Helvetica" w:cs="Helvetica"/>
          <w:b/>
          <w:bCs/>
          <w:color w:val="666666"/>
          <w:sz w:val="22"/>
          <w:szCs w:val="22"/>
        </w:rPr>
        <w:t>Spletne povezave Evropske komisije in Programa razvoja podeželja:</w:t>
      </w:r>
    </w:p>
    <w:p w:rsidR="00D73421" w:rsidRPr="00D73421" w:rsidRDefault="00D73421" w:rsidP="00D73421">
      <w:pPr>
        <w:numPr>
          <w:ilvl w:val="0"/>
          <w:numId w:val="9"/>
        </w:numPr>
        <w:spacing w:after="0" w:line="240" w:lineRule="auto"/>
        <w:ind w:left="426" w:hanging="426"/>
        <w:jc w:val="both"/>
        <w:rPr>
          <w:rFonts w:ascii="Arial Narrow" w:hAnsi="Arial Narrow"/>
        </w:rPr>
      </w:pPr>
      <w:r w:rsidRPr="00D73421">
        <w:rPr>
          <w:rFonts w:ascii="Helvetica" w:eastAsia="Times New Roman" w:hAnsi="Helvetica" w:cs="Helvetica"/>
          <w:bCs/>
          <w:color w:val="666666"/>
          <w:lang w:eastAsia="sl-SI"/>
        </w:rPr>
        <w:t>Spletna stran Evropske komisije, namenjene EKSRP:</w:t>
      </w:r>
      <w:r w:rsidRPr="00D73421">
        <w:rPr>
          <w:rFonts w:ascii="Arial Narrow" w:hAnsi="Arial Narrow"/>
        </w:rPr>
        <w:t xml:space="preserve"> </w:t>
      </w:r>
      <w:hyperlink r:id="rId6" w:history="1">
        <w:r w:rsidRPr="00D73421">
          <w:rPr>
            <w:rStyle w:val="Hiperpovezava"/>
            <w:rFonts w:ascii="Arial Narrow" w:hAnsi="Arial Narrow"/>
          </w:rPr>
          <w:t>tukaj</w:t>
        </w:r>
      </w:hyperlink>
    </w:p>
    <w:p w:rsidR="00D73421" w:rsidRPr="00D73421" w:rsidRDefault="00D73421" w:rsidP="00D73421">
      <w:pPr>
        <w:numPr>
          <w:ilvl w:val="0"/>
          <w:numId w:val="9"/>
        </w:numPr>
        <w:spacing w:after="0" w:line="240" w:lineRule="auto"/>
        <w:ind w:left="426" w:hanging="426"/>
        <w:jc w:val="both"/>
        <w:rPr>
          <w:rFonts w:ascii="Arial Narrow" w:hAnsi="Arial Narrow"/>
          <w:lang w:val="it-IT"/>
        </w:rPr>
      </w:pPr>
      <w:r w:rsidRPr="00D73421">
        <w:rPr>
          <w:rFonts w:ascii="Helvetica" w:eastAsia="Times New Roman" w:hAnsi="Helvetica" w:cs="Helvetica"/>
          <w:bCs/>
          <w:color w:val="666666"/>
          <w:lang w:eastAsia="sl-SI"/>
        </w:rPr>
        <w:t>Spletna stran Programa razvoja podeželja:</w:t>
      </w:r>
      <w:r w:rsidRPr="00D73421">
        <w:rPr>
          <w:rFonts w:ascii="Arial Narrow" w:hAnsi="Arial Narrow"/>
          <w:lang w:val="it-IT"/>
        </w:rPr>
        <w:t> </w:t>
      </w:r>
      <w:proofErr w:type="spellStart"/>
      <w:r w:rsidR="00F83618" w:rsidRPr="00D73421">
        <w:rPr>
          <w:rFonts w:ascii="Arial Narrow" w:hAnsi="Arial Narrow"/>
        </w:rPr>
        <w:fldChar w:fldCharType="begin"/>
      </w:r>
      <w:r w:rsidRPr="00D73421">
        <w:rPr>
          <w:rFonts w:ascii="Arial Narrow" w:hAnsi="Arial Narrow"/>
          <w:lang w:val="it-IT"/>
        </w:rPr>
        <w:instrText xml:space="preserve"> HYPERLINK "https://www.program-podezelja.si/sl/" </w:instrText>
      </w:r>
      <w:r w:rsidR="00F83618" w:rsidRPr="00D73421">
        <w:rPr>
          <w:rFonts w:ascii="Arial Narrow" w:hAnsi="Arial Narrow"/>
        </w:rPr>
        <w:fldChar w:fldCharType="separate"/>
      </w:r>
      <w:r w:rsidRPr="00D73421">
        <w:rPr>
          <w:rStyle w:val="Hiperpovezava"/>
          <w:rFonts w:ascii="Arial Narrow" w:hAnsi="Arial Narrow"/>
          <w:lang w:val="it-IT"/>
        </w:rPr>
        <w:t>tukaj</w:t>
      </w:r>
      <w:proofErr w:type="spellEnd"/>
      <w:r w:rsidR="00F83618" w:rsidRPr="00D73421">
        <w:rPr>
          <w:rFonts w:ascii="Arial Narrow" w:hAnsi="Arial Narrow"/>
        </w:rPr>
        <w:fldChar w:fldCharType="end"/>
      </w:r>
      <w:r w:rsidRPr="00D73421">
        <w:rPr>
          <w:rFonts w:ascii="Arial Narrow" w:hAnsi="Arial Narrow"/>
          <w:lang w:val="it-IT"/>
        </w:rPr>
        <w:t> </w:t>
      </w:r>
    </w:p>
    <w:p w:rsidR="00D73421" w:rsidRPr="003D283A" w:rsidRDefault="00D73421" w:rsidP="003D283A">
      <w:pPr>
        <w:shd w:val="clear" w:color="auto" w:fill="FFFFFF"/>
        <w:spacing w:after="0" w:line="240" w:lineRule="auto"/>
        <w:textAlignment w:val="baseline"/>
        <w:rPr>
          <w:rFonts w:ascii="Helvetica" w:eastAsia="Times New Roman" w:hAnsi="Helvetica" w:cs="Helvetica"/>
          <w:color w:val="666666"/>
          <w:sz w:val="13"/>
          <w:szCs w:val="13"/>
          <w:lang w:eastAsia="sl-SI"/>
        </w:rPr>
      </w:pPr>
    </w:p>
    <w:sectPr w:rsidR="00D73421" w:rsidRPr="003D283A" w:rsidSect="00ED345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0813CD"/>
    <w:multiLevelType w:val="hybridMultilevel"/>
    <w:tmpl w:val="985ECA4E"/>
    <w:lvl w:ilvl="0" w:tplc="04240001">
      <w:start w:val="1"/>
      <w:numFmt w:val="bullet"/>
      <w:lvlText w:val=""/>
      <w:lvlJc w:val="left"/>
      <w:pPr>
        <w:ind w:left="720" w:hanging="360"/>
      </w:pPr>
      <w:rPr>
        <w:rFonts w:ascii="Symbol" w:hAnsi="Symbol" w:hint="default"/>
      </w:rPr>
    </w:lvl>
    <w:lvl w:ilvl="1" w:tplc="A4107700">
      <w:numFmt w:val="bullet"/>
      <w:lvlText w:val="-"/>
      <w:lvlJc w:val="left"/>
      <w:pPr>
        <w:ind w:left="1440" w:hanging="360"/>
      </w:pPr>
      <w:rPr>
        <w:rFonts w:ascii="Helvetica" w:eastAsia="Times New Roman" w:hAnsi="Helvetica" w:cs="Helvetica"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8EB0BE7"/>
    <w:multiLevelType w:val="hybridMultilevel"/>
    <w:tmpl w:val="74DA58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AE842DD"/>
    <w:multiLevelType w:val="hybridMultilevel"/>
    <w:tmpl w:val="BAC0D3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C476AB0"/>
    <w:multiLevelType w:val="multilevel"/>
    <w:tmpl w:val="67C6A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D32118A"/>
    <w:multiLevelType w:val="hybridMultilevel"/>
    <w:tmpl w:val="86C004F8"/>
    <w:lvl w:ilvl="0" w:tplc="60340418">
      <w:numFmt w:val="bullet"/>
      <w:lvlText w:val="-"/>
      <w:lvlJc w:val="left"/>
      <w:pPr>
        <w:ind w:left="1211" w:hanging="360"/>
      </w:pPr>
      <w:rPr>
        <w:rFonts w:ascii="Helvetica" w:eastAsia="Times New Roman" w:hAnsi="Helvetica" w:cs="Helvetica" w:hint="default"/>
      </w:rPr>
    </w:lvl>
    <w:lvl w:ilvl="1" w:tplc="04240003" w:tentative="1">
      <w:start w:val="1"/>
      <w:numFmt w:val="bullet"/>
      <w:lvlText w:val="o"/>
      <w:lvlJc w:val="left"/>
      <w:pPr>
        <w:ind w:left="1931" w:hanging="360"/>
      </w:pPr>
      <w:rPr>
        <w:rFonts w:ascii="Courier New" w:hAnsi="Courier New" w:cs="Courier New" w:hint="default"/>
      </w:rPr>
    </w:lvl>
    <w:lvl w:ilvl="2" w:tplc="04240005" w:tentative="1">
      <w:start w:val="1"/>
      <w:numFmt w:val="bullet"/>
      <w:lvlText w:val=""/>
      <w:lvlJc w:val="left"/>
      <w:pPr>
        <w:ind w:left="2651" w:hanging="360"/>
      </w:pPr>
      <w:rPr>
        <w:rFonts w:ascii="Wingdings" w:hAnsi="Wingdings" w:hint="default"/>
      </w:rPr>
    </w:lvl>
    <w:lvl w:ilvl="3" w:tplc="04240001" w:tentative="1">
      <w:start w:val="1"/>
      <w:numFmt w:val="bullet"/>
      <w:lvlText w:val=""/>
      <w:lvlJc w:val="left"/>
      <w:pPr>
        <w:ind w:left="3371" w:hanging="360"/>
      </w:pPr>
      <w:rPr>
        <w:rFonts w:ascii="Symbol" w:hAnsi="Symbol" w:hint="default"/>
      </w:rPr>
    </w:lvl>
    <w:lvl w:ilvl="4" w:tplc="04240003" w:tentative="1">
      <w:start w:val="1"/>
      <w:numFmt w:val="bullet"/>
      <w:lvlText w:val="o"/>
      <w:lvlJc w:val="left"/>
      <w:pPr>
        <w:ind w:left="4091" w:hanging="360"/>
      </w:pPr>
      <w:rPr>
        <w:rFonts w:ascii="Courier New" w:hAnsi="Courier New" w:cs="Courier New" w:hint="default"/>
      </w:rPr>
    </w:lvl>
    <w:lvl w:ilvl="5" w:tplc="04240005" w:tentative="1">
      <w:start w:val="1"/>
      <w:numFmt w:val="bullet"/>
      <w:lvlText w:val=""/>
      <w:lvlJc w:val="left"/>
      <w:pPr>
        <w:ind w:left="4811" w:hanging="360"/>
      </w:pPr>
      <w:rPr>
        <w:rFonts w:ascii="Wingdings" w:hAnsi="Wingdings" w:hint="default"/>
      </w:rPr>
    </w:lvl>
    <w:lvl w:ilvl="6" w:tplc="04240001" w:tentative="1">
      <w:start w:val="1"/>
      <w:numFmt w:val="bullet"/>
      <w:lvlText w:val=""/>
      <w:lvlJc w:val="left"/>
      <w:pPr>
        <w:ind w:left="5531" w:hanging="360"/>
      </w:pPr>
      <w:rPr>
        <w:rFonts w:ascii="Symbol" w:hAnsi="Symbol" w:hint="default"/>
      </w:rPr>
    </w:lvl>
    <w:lvl w:ilvl="7" w:tplc="04240003" w:tentative="1">
      <w:start w:val="1"/>
      <w:numFmt w:val="bullet"/>
      <w:lvlText w:val="o"/>
      <w:lvlJc w:val="left"/>
      <w:pPr>
        <w:ind w:left="6251" w:hanging="360"/>
      </w:pPr>
      <w:rPr>
        <w:rFonts w:ascii="Courier New" w:hAnsi="Courier New" w:cs="Courier New" w:hint="default"/>
      </w:rPr>
    </w:lvl>
    <w:lvl w:ilvl="8" w:tplc="04240005" w:tentative="1">
      <w:start w:val="1"/>
      <w:numFmt w:val="bullet"/>
      <w:lvlText w:val=""/>
      <w:lvlJc w:val="left"/>
      <w:pPr>
        <w:ind w:left="6971" w:hanging="360"/>
      </w:pPr>
      <w:rPr>
        <w:rFonts w:ascii="Wingdings" w:hAnsi="Wingdings" w:hint="default"/>
      </w:rPr>
    </w:lvl>
  </w:abstractNum>
  <w:abstractNum w:abstractNumId="5" w15:restartNumberingAfterBreak="0">
    <w:nsid w:val="4D545CE5"/>
    <w:multiLevelType w:val="hybridMultilevel"/>
    <w:tmpl w:val="FD46F5A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636B3B07"/>
    <w:multiLevelType w:val="hybridMultilevel"/>
    <w:tmpl w:val="8ECA7B72"/>
    <w:lvl w:ilvl="0" w:tplc="4CB42818">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68670BAB"/>
    <w:multiLevelType w:val="hybridMultilevel"/>
    <w:tmpl w:val="A8B46C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75B4510C"/>
    <w:multiLevelType w:val="hybridMultilevel"/>
    <w:tmpl w:val="CDFE34C2"/>
    <w:lvl w:ilvl="0" w:tplc="18FA76E0">
      <w:start w:val="1"/>
      <w:numFmt w:val="bullet"/>
      <w:lvlText w:val="-"/>
      <w:lvlJc w:val="left"/>
      <w:pPr>
        <w:ind w:left="1725" w:hanging="360"/>
      </w:pPr>
      <w:rPr>
        <w:rFonts w:ascii="Times New Roman" w:hAnsi="Times New Roman" w:cs="Times New Roman" w:hint="default"/>
      </w:rPr>
    </w:lvl>
    <w:lvl w:ilvl="1" w:tplc="18FA76E0">
      <w:start w:val="1"/>
      <w:numFmt w:val="bullet"/>
      <w:lvlText w:val="-"/>
      <w:lvlJc w:val="left"/>
      <w:pPr>
        <w:ind w:left="2445" w:hanging="360"/>
      </w:pPr>
      <w:rPr>
        <w:rFonts w:ascii="Times New Roman" w:hAnsi="Times New Roman" w:cs="Times New Roman" w:hint="default"/>
      </w:rPr>
    </w:lvl>
    <w:lvl w:ilvl="2" w:tplc="04240005" w:tentative="1">
      <w:start w:val="1"/>
      <w:numFmt w:val="bullet"/>
      <w:lvlText w:val=""/>
      <w:lvlJc w:val="left"/>
      <w:pPr>
        <w:ind w:left="3165" w:hanging="360"/>
      </w:pPr>
      <w:rPr>
        <w:rFonts w:ascii="Wingdings" w:hAnsi="Wingdings" w:hint="default"/>
      </w:rPr>
    </w:lvl>
    <w:lvl w:ilvl="3" w:tplc="04240001" w:tentative="1">
      <w:start w:val="1"/>
      <w:numFmt w:val="bullet"/>
      <w:lvlText w:val=""/>
      <w:lvlJc w:val="left"/>
      <w:pPr>
        <w:ind w:left="3885" w:hanging="360"/>
      </w:pPr>
      <w:rPr>
        <w:rFonts w:ascii="Symbol" w:hAnsi="Symbol" w:hint="default"/>
      </w:rPr>
    </w:lvl>
    <w:lvl w:ilvl="4" w:tplc="04240003" w:tentative="1">
      <w:start w:val="1"/>
      <w:numFmt w:val="bullet"/>
      <w:lvlText w:val="o"/>
      <w:lvlJc w:val="left"/>
      <w:pPr>
        <w:ind w:left="4605" w:hanging="360"/>
      </w:pPr>
      <w:rPr>
        <w:rFonts w:ascii="Courier New" w:hAnsi="Courier New" w:cs="Courier New" w:hint="default"/>
      </w:rPr>
    </w:lvl>
    <w:lvl w:ilvl="5" w:tplc="04240005" w:tentative="1">
      <w:start w:val="1"/>
      <w:numFmt w:val="bullet"/>
      <w:lvlText w:val=""/>
      <w:lvlJc w:val="left"/>
      <w:pPr>
        <w:ind w:left="5325" w:hanging="360"/>
      </w:pPr>
      <w:rPr>
        <w:rFonts w:ascii="Wingdings" w:hAnsi="Wingdings" w:hint="default"/>
      </w:rPr>
    </w:lvl>
    <w:lvl w:ilvl="6" w:tplc="04240001" w:tentative="1">
      <w:start w:val="1"/>
      <w:numFmt w:val="bullet"/>
      <w:lvlText w:val=""/>
      <w:lvlJc w:val="left"/>
      <w:pPr>
        <w:ind w:left="6045" w:hanging="360"/>
      </w:pPr>
      <w:rPr>
        <w:rFonts w:ascii="Symbol" w:hAnsi="Symbol" w:hint="default"/>
      </w:rPr>
    </w:lvl>
    <w:lvl w:ilvl="7" w:tplc="04240003" w:tentative="1">
      <w:start w:val="1"/>
      <w:numFmt w:val="bullet"/>
      <w:lvlText w:val="o"/>
      <w:lvlJc w:val="left"/>
      <w:pPr>
        <w:ind w:left="6765" w:hanging="360"/>
      </w:pPr>
      <w:rPr>
        <w:rFonts w:ascii="Courier New" w:hAnsi="Courier New" w:cs="Courier New" w:hint="default"/>
      </w:rPr>
    </w:lvl>
    <w:lvl w:ilvl="8" w:tplc="04240005" w:tentative="1">
      <w:start w:val="1"/>
      <w:numFmt w:val="bullet"/>
      <w:lvlText w:val=""/>
      <w:lvlJc w:val="left"/>
      <w:pPr>
        <w:ind w:left="7485" w:hanging="360"/>
      </w:pPr>
      <w:rPr>
        <w:rFonts w:ascii="Wingdings" w:hAnsi="Wingdings" w:hint="default"/>
      </w:rPr>
    </w:lvl>
  </w:abstractNum>
  <w:abstractNum w:abstractNumId="9" w15:restartNumberingAfterBreak="0">
    <w:nsid w:val="78C57A97"/>
    <w:multiLevelType w:val="multilevel"/>
    <w:tmpl w:val="8020D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3"/>
  </w:num>
  <w:num w:numId="3">
    <w:abstractNumId w:val="0"/>
  </w:num>
  <w:num w:numId="4">
    <w:abstractNumId w:val="6"/>
  </w:num>
  <w:num w:numId="5">
    <w:abstractNumId w:val="7"/>
  </w:num>
  <w:num w:numId="6">
    <w:abstractNumId w:val="2"/>
  </w:num>
  <w:num w:numId="7">
    <w:abstractNumId w:val="5"/>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24E"/>
    <w:rsid w:val="00034CE0"/>
    <w:rsid w:val="00093796"/>
    <w:rsid w:val="00230868"/>
    <w:rsid w:val="00284A19"/>
    <w:rsid w:val="002A5312"/>
    <w:rsid w:val="002C0945"/>
    <w:rsid w:val="002E3419"/>
    <w:rsid w:val="0034492F"/>
    <w:rsid w:val="003858BF"/>
    <w:rsid w:val="003D283A"/>
    <w:rsid w:val="003F2386"/>
    <w:rsid w:val="004342A4"/>
    <w:rsid w:val="00446D57"/>
    <w:rsid w:val="00454E46"/>
    <w:rsid w:val="00483F21"/>
    <w:rsid w:val="005105AD"/>
    <w:rsid w:val="00565B95"/>
    <w:rsid w:val="005C383C"/>
    <w:rsid w:val="00610FC4"/>
    <w:rsid w:val="00631EEA"/>
    <w:rsid w:val="00670775"/>
    <w:rsid w:val="007C76F5"/>
    <w:rsid w:val="007E1C81"/>
    <w:rsid w:val="0082711B"/>
    <w:rsid w:val="00861FC7"/>
    <w:rsid w:val="008D206C"/>
    <w:rsid w:val="008D724E"/>
    <w:rsid w:val="008E0DD6"/>
    <w:rsid w:val="00927962"/>
    <w:rsid w:val="00927DF8"/>
    <w:rsid w:val="00960839"/>
    <w:rsid w:val="0099203C"/>
    <w:rsid w:val="009D4800"/>
    <w:rsid w:val="00A271E5"/>
    <w:rsid w:val="00A66DD6"/>
    <w:rsid w:val="00AA2087"/>
    <w:rsid w:val="00AE05BE"/>
    <w:rsid w:val="00C50588"/>
    <w:rsid w:val="00C7277F"/>
    <w:rsid w:val="00C94BE2"/>
    <w:rsid w:val="00CB0F10"/>
    <w:rsid w:val="00D5188A"/>
    <w:rsid w:val="00D73421"/>
    <w:rsid w:val="00DC6E9B"/>
    <w:rsid w:val="00DF7DAC"/>
    <w:rsid w:val="00E230F6"/>
    <w:rsid w:val="00E61C01"/>
    <w:rsid w:val="00ED345F"/>
    <w:rsid w:val="00F22C97"/>
    <w:rsid w:val="00F421DE"/>
    <w:rsid w:val="00F83618"/>
    <w:rsid w:val="00FC07C7"/>
    <w:rsid w:val="00FF29C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E9C722-E347-4820-98C9-15C1524BB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ED345F"/>
  </w:style>
  <w:style w:type="paragraph" w:styleId="Naslov5">
    <w:name w:val="heading 5"/>
    <w:basedOn w:val="Navaden"/>
    <w:next w:val="Navaden"/>
    <w:link w:val="Naslov5Znak"/>
    <w:uiPriority w:val="9"/>
    <w:unhideWhenUsed/>
    <w:qFormat/>
    <w:rsid w:val="003D283A"/>
    <w:pPr>
      <w:pBdr>
        <w:bottom w:val="single" w:sz="6" w:space="1" w:color="4F81BD"/>
      </w:pBdr>
      <w:spacing w:before="300" w:after="0" w:line="240" w:lineRule="auto"/>
      <w:outlineLvl w:val="4"/>
    </w:pPr>
    <w:rPr>
      <w:rFonts w:ascii="Calibri" w:eastAsia="Calibri" w:hAnsi="Calibri" w:cs="Times New Roman"/>
      <w:caps/>
      <w:color w:val="365F91"/>
      <w:spacing w:val="10"/>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Krepko">
    <w:name w:val="Strong"/>
    <w:basedOn w:val="Privzetapisavaodstavka"/>
    <w:uiPriority w:val="22"/>
    <w:qFormat/>
    <w:rsid w:val="008D724E"/>
    <w:rPr>
      <w:b/>
      <w:bCs/>
    </w:rPr>
  </w:style>
  <w:style w:type="paragraph" w:styleId="Navadensplet">
    <w:name w:val="Normal (Web)"/>
    <w:basedOn w:val="Navaden"/>
    <w:uiPriority w:val="99"/>
    <w:unhideWhenUsed/>
    <w:rsid w:val="008D724E"/>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rezrazmikov">
    <w:name w:val="No Spacing"/>
    <w:uiPriority w:val="1"/>
    <w:qFormat/>
    <w:rsid w:val="007E1C81"/>
    <w:pPr>
      <w:spacing w:after="0" w:line="240" w:lineRule="auto"/>
    </w:pPr>
    <w:rPr>
      <w:rFonts w:ascii="Calibri" w:eastAsia="Calibri" w:hAnsi="Calibri" w:cs="Times New Roman"/>
    </w:rPr>
  </w:style>
  <w:style w:type="paragraph" w:styleId="Odstavekseznama">
    <w:name w:val="List Paragraph"/>
    <w:basedOn w:val="Navaden"/>
    <w:uiPriority w:val="34"/>
    <w:qFormat/>
    <w:rsid w:val="00DC6E9B"/>
    <w:pPr>
      <w:ind w:left="720"/>
      <w:contextualSpacing/>
    </w:pPr>
  </w:style>
  <w:style w:type="character" w:customStyle="1" w:styleId="Naslov5Znak">
    <w:name w:val="Naslov 5 Znak"/>
    <w:basedOn w:val="Privzetapisavaodstavka"/>
    <w:link w:val="Naslov5"/>
    <w:uiPriority w:val="9"/>
    <w:rsid w:val="003D283A"/>
    <w:rPr>
      <w:rFonts w:ascii="Calibri" w:eastAsia="Calibri" w:hAnsi="Calibri" w:cs="Times New Roman"/>
      <w:caps/>
      <w:color w:val="365F91"/>
      <w:spacing w:val="10"/>
      <w:sz w:val="20"/>
      <w:szCs w:val="20"/>
    </w:rPr>
  </w:style>
  <w:style w:type="character" w:styleId="Hiperpovezava">
    <w:name w:val="Hyperlink"/>
    <w:uiPriority w:val="99"/>
    <w:semiHidden/>
    <w:unhideWhenUsed/>
    <w:rsid w:val="00D73421"/>
    <w:rPr>
      <w:color w:val="0000FF"/>
      <w:u w:val="single"/>
    </w:rPr>
  </w:style>
  <w:style w:type="paragraph" w:styleId="Besedilooblaka">
    <w:name w:val="Balloon Text"/>
    <w:basedOn w:val="Navaden"/>
    <w:link w:val="BesedilooblakaZnak"/>
    <w:uiPriority w:val="99"/>
    <w:semiHidden/>
    <w:unhideWhenUsed/>
    <w:rsid w:val="00D7342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73421"/>
    <w:rPr>
      <w:rFonts w:ascii="Tahoma" w:hAnsi="Tahoma" w:cs="Tahoma"/>
      <w:sz w:val="16"/>
      <w:szCs w:val="16"/>
    </w:rPr>
  </w:style>
  <w:style w:type="character" w:styleId="SledenaHiperpovezava">
    <w:name w:val="FollowedHyperlink"/>
    <w:basedOn w:val="Privzetapisavaodstavka"/>
    <w:uiPriority w:val="99"/>
    <w:semiHidden/>
    <w:unhideWhenUsed/>
    <w:rsid w:val="00A66DD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057986">
      <w:bodyDiv w:val="1"/>
      <w:marLeft w:val="0"/>
      <w:marRight w:val="0"/>
      <w:marTop w:val="0"/>
      <w:marBottom w:val="0"/>
      <w:divBdr>
        <w:top w:val="none" w:sz="0" w:space="0" w:color="auto"/>
        <w:left w:val="none" w:sz="0" w:space="0" w:color="auto"/>
        <w:bottom w:val="none" w:sz="0" w:space="0" w:color="auto"/>
        <w:right w:val="none" w:sz="0" w:space="0" w:color="auto"/>
      </w:divBdr>
    </w:div>
    <w:div w:id="1439333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c.europa.eu/agriculture/rural-development-2014-2020/index_sl.htm"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651</Words>
  <Characters>3717</Characters>
  <Application>Microsoft Office Word</Application>
  <DocSecurity>0</DocSecurity>
  <Lines>30</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Tatjana Šalej Faletič</dc:creator>
  <cp:lastModifiedBy>Nina Fiorelli Derman</cp:lastModifiedBy>
  <cp:revision>2</cp:revision>
  <dcterms:created xsi:type="dcterms:W3CDTF">2018-05-09T07:47:00Z</dcterms:created>
  <dcterms:modified xsi:type="dcterms:W3CDTF">2018-05-09T07:47:00Z</dcterms:modified>
</cp:coreProperties>
</file>